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53" w:rsidRDefault="00BD0D53" w:rsidP="00BD0D53">
      <w:pPr>
        <w:pStyle w:val="a5"/>
        <w:spacing w:line="400" w:lineRule="exact"/>
        <w:ind w:firstLineChars="0" w:firstLine="0"/>
        <w:jc w:val="center"/>
        <w:rPr>
          <w:rFonts w:asciiTheme="majorEastAsia" w:eastAsiaTheme="majorEastAsia" w:hAnsiTheme="majorEastAsia" w:cs="Tahoma"/>
          <w:b/>
          <w:kern w:val="0"/>
          <w:sz w:val="24"/>
          <w:szCs w:val="24"/>
        </w:rPr>
      </w:pPr>
      <w:r w:rsidRPr="00BD0D53">
        <w:rPr>
          <w:rFonts w:asciiTheme="majorEastAsia" w:eastAsiaTheme="majorEastAsia" w:hAnsiTheme="majorEastAsia" w:cs="Tahoma" w:hint="eastAsia"/>
          <w:b/>
          <w:kern w:val="0"/>
          <w:sz w:val="24"/>
          <w:szCs w:val="24"/>
        </w:rPr>
        <w:t>关于我校选拔赴加州大学圣地亚哥分校2018年秋季学期访学通知</w:t>
      </w:r>
    </w:p>
    <w:p w:rsidR="008377F0" w:rsidRDefault="008377F0" w:rsidP="00BD0D53">
      <w:pPr>
        <w:pStyle w:val="a5"/>
        <w:spacing w:line="400" w:lineRule="exact"/>
        <w:ind w:firstLineChars="0" w:firstLine="0"/>
        <w:jc w:val="center"/>
        <w:rPr>
          <w:rFonts w:asciiTheme="majorEastAsia" w:eastAsiaTheme="majorEastAsia" w:hAnsiTheme="majorEastAsia" w:cs="Tahoma"/>
          <w:b/>
          <w:kern w:val="0"/>
          <w:sz w:val="24"/>
          <w:szCs w:val="24"/>
        </w:rPr>
      </w:pPr>
    </w:p>
    <w:p w:rsidR="00E433A1" w:rsidRPr="007D7024" w:rsidRDefault="00E433A1" w:rsidP="00E433A1">
      <w:pPr>
        <w:pStyle w:val="a5"/>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b/>
          <w:sz w:val="24"/>
          <w:szCs w:val="24"/>
        </w:rPr>
        <w:t>项目背景</w:t>
      </w:r>
      <w:r w:rsidRPr="007D7024">
        <w:rPr>
          <w:rFonts w:asciiTheme="majorEastAsia" w:eastAsiaTheme="majorEastAsia" w:hAnsiTheme="majorEastAsia" w:hint="eastAsia"/>
          <w:sz w:val="24"/>
          <w:szCs w:val="24"/>
        </w:rPr>
        <w:t>：</w:t>
      </w:r>
      <w:r w:rsidRPr="007D7024">
        <w:rPr>
          <w:rFonts w:asciiTheme="majorEastAsia" w:eastAsiaTheme="majorEastAsia" w:hAnsiTheme="majorEastAsia"/>
          <w:sz w:val="24"/>
          <w:szCs w:val="24"/>
        </w:rPr>
        <w:t>为了给我校学生提供赴世界一流大学交流与学习的机会，我校组织201</w:t>
      </w:r>
      <w:r w:rsidRPr="007D7024">
        <w:rPr>
          <w:rFonts w:asciiTheme="majorEastAsia" w:eastAsiaTheme="majorEastAsia" w:hAnsiTheme="majorEastAsia" w:hint="eastAsia"/>
          <w:sz w:val="24"/>
          <w:szCs w:val="24"/>
        </w:rPr>
        <w:t>8</w:t>
      </w:r>
      <w:r w:rsidRPr="007D7024">
        <w:rPr>
          <w:rFonts w:asciiTheme="majorEastAsia" w:eastAsiaTheme="majorEastAsia" w:hAnsiTheme="majorEastAsia"/>
          <w:sz w:val="24"/>
          <w:szCs w:val="24"/>
        </w:rPr>
        <w:t>年赴</w:t>
      </w:r>
      <w:r w:rsidRPr="007D7024">
        <w:rPr>
          <w:rFonts w:asciiTheme="majorEastAsia" w:eastAsiaTheme="majorEastAsia" w:hAnsiTheme="majorEastAsia" w:hint="eastAsia"/>
          <w:sz w:val="24"/>
          <w:szCs w:val="24"/>
        </w:rPr>
        <w:t>加州大学圣地亚哥分校学期</w:t>
      </w:r>
      <w:r w:rsidRPr="007D7024">
        <w:rPr>
          <w:rFonts w:asciiTheme="majorEastAsia" w:eastAsiaTheme="majorEastAsia" w:hAnsiTheme="majorEastAsia"/>
          <w:sz w:val="24"/>
          <w:szCs w:val="24"/>
        </w:rPr>
        <w:t>学术交流项目。项目期间，同学们将作为U</w:t>
      </w:r>
      <w:r w:rsidRPr="007D7024">
        <w:rPr>
          <w:rFonts w:asciiTheme="majorEastAsia" w:eastAsiaTheme="majorEastAsia" w:hAnsiTheme="majorEastAsia" w:hint="eastAsia"/>
          <w:sz w:val="24"/>
          <w:szCs w:val="24"/>
        </w:rPr>
        <w:t>CSD</w:t>
      </w:r>
      <w:r w:rsidRPr="007D7024">
        <w:rPr>
          <w:rFonts w:asciiTheme="majorEastAsia" w:eastAsiaTheme="majorEastAsia" w:hAnsiTheme="majorEastAsia"/>
          <w:sz w:val="24"/>
          <w:szCs w:val="24"/>
        </w:rPr>
        <w:t>全日制学生注册，与美国当地学生一起进行专业课学习</w:t>
      </w:r>
      <w:r w:rsidRPr="007D7024">
        <w:rPr>
          <w:rFonts w:asciiTheme="majorEastAsia" w:eastAsiaTheme="majorEastAsia" w:hAnsiTheme="majorEastAsia" w:hint="eastAsia"/>
          <w:sz w:val="24"/>
          <w:szCs w:val="24"/>
        </w:rPr>
        <w:t>，</w:t>
      </w:r>
      <w:r w:rsidRPr="007D7024">
        <w:rPr>
          <w:rFonts w:asciiTheme="majorEastAsia" w:eastAsiaTheme="majorEastAsia" w:hAnsiTheme="majorEastAsia"/>
          <w:sz w:val="24"/>
          <w:szCs w:val="24"/>
        </w:rPr>
        <w:t>并获得</w:t>
      </w:r>
      <w:r w:rsidRPr="007D7024">
        <w:rPr>
          <w:rFonts w:asciiTheme="majorEastAsia" w:eastAsiaTheme="majorEastAsia" w:hAnsiTheme="majorEastAsia" w:hint="eastAsia"/>
          <w:sz w:val="24"/>
          <w:szCs w:val="24"/>
        </w:rPr>
        <w:t>UCSD</w:t>
      </w:r>
      <w:r w:rsidRPr="007D7024">
        <w:rPr>
          <w:rFonts w:asciiTheme="majorEastAsia" w:eastAsiaTheme="majorEastAsia" w:hAnsiTheme="majorEastAsia"/>
          <w:sz w:val="24"/>
          <w:szCs w:val="24"/>
        </w:rPr>
        <w:t>提供的官方成绩单</w:t>
      </w:r>
      <w:r w:rsidRPr="007D7024">
        <w:rPr>
          <w:rFonts w:asciiTheme="majorEastAsia" w:eastAsiaTheme="majorEastAsia" w:hAnsiTheme="majorEastAsia" w:hint="eastAsia"/>
          <w:sz w:val="24"/>
          <w:szCs w:val="24"/>
        </w:rPr>
        <w:t>。</w:t>
      </w:r>
      <w:r w:rsidRPr="007D7024">
        <w:rPr>
          <w:rFonts w:asciiTheme="majorEastAsia" w:eastAsiaTheme="majorEastAsia" w:hAnsiTheme="majorEastAsia"/>
          <w:sz w:val="24"/>
          <w:szCs w:val="24"/>
        </w:rPr>
        <w:t>现将相关事项通知如下：</w:t>
      </w:r>
    </w:p>
    <w:p w:rsidR="00E433A1" w:rsidRPr="007D7024" w:rsidRDefault="00E433A1" w:rsidP="00E433A1">
      <w:pPr>
        <w:spacing w:line="276" w:lineRule="auto"/>
        <w:rPr>
          <w:rFonts w:asciiTheme="majorEastAsia" w:eastAsiaTheme="majorEastAsia" w:hAnsiTheme="majorEastAsia"/>
          <w:b/>
          <w:sz w:val="24"/>
          <w:szCs w:val="24"/>
        </w:rPr>
      </w:pPr>
    </w:p>
    <w:p w:rsidR="00E433A1" w:rsidRPr="007D7024" w:rsidRDefault="00E433A1" w:rsidP="00E433A1">
      <w:pPr>
        <w:spacing w:line="276" w:lineRule="auto"/>
        <w:rPr>
          <w:rFonts w:asciiTheme="majorEastAsia" w:eastAsiaTheme="majorEastAsia" w:hAnsiTheme="majorEastAsia"/>
          <w:b/>
          <w:sz w:val="24"/>
          <w:szCs w:val="24"/>
        </w:rPr>
      </w:pPr>
      <w:r w:rsidRPr="007D7024">
        <w:rPr>
          <w:rFonts w:asciiTheme="majorEastAsia" w:eastAsiaTheme="majorEastAsia" w:hAnsiTheme="majorEastAsia" w:hint="eastAsia"/>
          <w:b/>
          <w:sz w:val="24"/>
          <w:szCs w:val="24"/>
        </w:rPr>
        <w:t>项目时间:</w:t>
      </w:r>
      <w:r w:rsidRPr="007D7024">
        <w:rPr>
          <w:rFonts w:asciiTheme="majorEastAsia" w:eastAsiaTheme="majorEastAsia" w:hAnsiTheme="majorEastAsia" w:hint="eastAsia"/>
          <w:sz w:val="24"/>
          <w:szCs w:val="24"/>
        </w:rPr>
        <w:t>2018年</w:t>
      </w:r>
      <w:r w:rsidR="00C168A2" w:rsidRPr="007D7024">
        <w:rPr>
          <w:rFonts w:asciiTheme="majorEastAsia" w:eastAsiaTheme="majorEastAsia" w:hAnsiTheme="majorEastAsia" w:hint="eastAsia"/>
          <w:sz w:val="24"/>
          <w:szCs w:val="24"/>
        </w:rPr>
        <w:t>秋</w:t>
      </w:r>
      <w:r w:rsidRPr="007D7024">
        <w:rPr>
          <w:rFonts w:asciiTheme="majorEastAsia" w:eastAsiaTheme="majorEastAsia" w:hAnsiTheme="majorEastAsia" w:hint="eastAsia"/>
          <w:sz w:val="24"/>
          <w:szCs w:val="24"/>
        </w:rPr>
        <w:t>季学期赴加州大学圣地亚哥分校学期学习</w:t>
      </w:r>
    </w:p>
    <w:p w:rsidR="00400DDD" w:rsidRPr="0000296F" w:rsidRDefault="00400DDD" w:rsidP="00400DDD">
      <w:pPr>
        <w:pStyle w:val="a5"/>
        <w:autoSpaceDE w:val="0"/>
        <w:autoSpaceDN w:val="0"/>
        <w:adjustRightInd w:val="0"/>
        <w:spacing w:line="400" w:lineRule="exact"/>
        <w:ind w:firstLineChars="0" w:firstLine="0"/>
        <w:rPr>
          <w:rFonts w:asciiTheme="minorEastAsia" w:eastAsiaTheme="minorEastAsia" w:hAnsiTheme="minorEastAsia"/>
          <w:sz w:val="24"/>
          <w:szCs w:val="24"/>
        </w:rPr>
      </w:pPr>
      <w:r w:rsidRPr="00400DDD">
        <w:rPr>
          <w:rFonts w:asciiTheme="minorEastAsia" w:eastAsiaTheme="minorEastAsia" w:hAnsiTheme="minorEastAsia" w:hint="eastAsia"/>
          <w:b/>
          <w:sz w:val="24"/>
          <w:szCs w:val="24"/>
        </w:rPr>
        <w:t>说明:</w:t>
      </w:r>
      <w:r w:rsidRPr="0000296F">
        <w:rPr>
          <w:rFonts w:asciiTheme="minorEastAsia" w:eastAsiaTheme="minorEastAsia" w:hAnsiTheme="minorEastAsia" w:hint="eastAsia"/>
          <w:sz w:val="24"/>
          <w:szCs w:val="24"/>
        </w:rPr>
        <w:t>此项目为我校正式校内项目,全部费用,申请者直接递交给海外大学,中间无任何额外</w:t>
      </w:r>
      <w:r>
        <w:rPr>
          <w:rFonts w:asciiTheme="minorEastAsia" w:eastAsiaTheme="minorEastAsia" w:hAnsiTheme="minorEastAsia" w:hint="eastAsia"/>
          <w:sz w:val="24"/>
          <w:szCs w:val="24"/>
        </w:rPr>
        <w:t>服务</w:t>
      </w:r>
      <w:r w:rsidRPr="0000296F">
        <w:rPr>
          <w:rFonts w:asciiTheme="minorEastAsia" w:eastAsiaTheme="minorEastAsia" w:hAnsiTheme="minorEastAsia" w:hint="eastAsia"/>
          <w:sz w:val="24"/>
          <w:szCs w:val="24"/>
        </w:rPr>
        <w:t xml:space="preserve">费用支出 </w:t>
      </w:r>
    </w:p>
    <w:p w:rsidR="00D34298" w:rsidRPr="007D7024" w:rsidRDefault="00FB31D6" w:rsidP="00137F8C">
      <w:pPr>
        <w:pStyle w:val="a5"/>
        <w:spacing w:line="400" w:lineRule="exact"/>
        <w:ind w:firstLineChars="0" w:firstLine="0"/>
        <w:rPr>
          <w:rFonts w:asciiTheme="majorEastAsia" w:eastAsiaTheme="majorEastAsia" w:hAnsiTheme="majorEastAsia"/>
          <w:b/>
          <w:sz w:val="24"/>
          <w:szCs w:val="24"/>
        </w:rPr>
      </w:pPr>
      <w:r w:rsidRPr="007D7024">
        <w:rPr>
          <w:rFonts w:asciiTheme="majorEastAsia" w:eastAsiaTheme="majorEastAsia" w:hAnsiTheme="majorEastAsia"/>
          <w:sz w:val="24"/>
          <w:szCs w:val="24"/>
        </w:rPr>
        <w:br/>
      </w:r>
      <w:r w:rsidR="00FF224A" w:rsidRPr="007D7024">
        <w:rPr>
          <w:rFonts w:asciiTheme="majorEastAsia" w:eastAsiaTheme="majorEastAsia" w:hAnsiTheme="majorEastAsia" w:hint="eastAsia"/>
          <w:b/>
          <w:sz w:val="24"/>
          <w:szCs w:val="24"/>
        </w:rPr>
        <w:t>项目概览</w:t>
      </w:r>
    </w:p>
    <w:p w:rsidR="00DB384A" w:rsidRPr="007D7024" w:rsidRDefault="00DB384A"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加州大学圣地亚哥分校（</w:t>
      </w:r>
      <w:r w:rsidRPr="007D7024">
        <w:rPr>
          <w:rFonts w:asciiTheme="majorEastAsia" w:eastAsiaTheme="majorEastAsia" w:hAnsiTheme="majorEastAsia"/>
          <w:sz w:val="24"/>
          <w:szCs w:val="24"/>
        </w:rPr>
        <w:t>University of California, San Diego</w:t>
      </w:r>
      <w:r w:rsidRPr="007D7024">
        <w:rPr>
          <w:rFonts w:asciiTheme="majorEastAsia" w:eastAsiaTheme="majorEastAsia" w:hAnsiTheme="majorEastAsia" w:hint="eastAsia"/>
          <w:sz w:val="24"/>
          <w:szCs w:val="24"/>
        </w:rPr>
        <w:t>，简称</w:t>
      </w:r>
      <w:r w:rsidRPr="007D7024">
        <w:rPr>
          <w:rFonts w:asciiTheme="majorEastAsia" w:eastAsiaTheme="majorEastAsia" w:hAnsiTheme="majorEastAsia"/>
          <w:sz w:val="24"/>
          <w:szCs w:val="24"/>
        </w:rPr>
        <w:t>UCSD</w:t>
      </w:r>
      <w:r w:rsidRPr="007D7024">
        <w:rPr>
          <w:rFonts w:asciiTheme="majorEastAsia" w:eastAsiaTheme="majorEastAsia" w:hAnsiTheme="majorEastAsia" w:hint="eastAsia"/>
          <w:sz w:val="24"/>
          <w:szCs w:val="24"/>
        </w:rPr>
        <w:t>）是美国著名的公立研究性大学。建校之后，</w:t>
      </w:r>
      <w:r w:rsidRPr="007D7024">
        <w:rPr>
          <w:rFonts w:asciiTheme="majorEastAsia" w:eastAsiaTheme="majorEastAsia" w:hAnsiTheme="majorEastAsia"/>
          <w:sz w:val="24"/>
          <w:szCs w:val="24"/>
        </w:rPr>
        <w:t>UCSD</w:t>
      </w:r>
      <w:r w:rsidRPr="007D7024">
        <w:rPr>
          <w:rFonts w:asciiTheme="majorEastAsia" w:eastAsiaTheme="majorEastAsia" w:hAnsiTheme="majorEastAsia" w:hint="eastAsia"/>
          <w:sz w:val="24"/>
          <w:szCs w:val="24"/>
        </w:rPr>
        <w:t>经历了快速发展，在美国乃至全球享有盛名。是世界</w:t>
      </w:r>
      <w:r w:rsidRPr="007D7024">
        <w:rPr>
          <w:rFonts w:asciiTheme="majorEastAsia" w:eastAsiaTheme="majorEastAsia" w:hAnsiTheme="majorEastAsia"/>
          <w:sz w:val="24"/>
          <w:szCs w:val="24"/>
        </w:rPr>
        <w:t>16</w:t>
      </w:r>
      <w:r w:rsidRPr="007D7024">
        <w:rPr>
          <w:rFonts w:asciiTheme="majorEastAsia" w:eastAsiaTheme="majorEastAsia" w:hAnsiTheme="majorEastAsia" w:hint="eastAsia"/>
          <w:sz w:val="24"/>
          <w:szCs w:val="24"/>
        </w:rPr>
        <w:t>所在三个大学排名榜上均进入全球</w:t>
      </w:r>
      <w:r w:rsidRPr="007D7024">
        <w:rPr>
          <w:rFonts w:asciiTheme="majorEastAsia" w:eastAsiaTheme="majorEastAsia" w:hAnsiTheme="majorEastAsia"/>
          <w:sz w:val="24"/>
          <w:szCs w:val="24"/>
        </w:rPr>
        <w:t>50</w:t>
      </w:r>
      <w:r w:rsidRPr="007D7024">
        <w:rPr>
          <w:rFonts w:asciiTheme="majorEastAsia" w:eastAsiaTheme="majorEastAsia" w:hAnsiTheme="majorEastAsia" w:hint="eastAsia"/>
          <w:sz w:val="24"/>
          <w:szCs w:val="24"/>
        </w:rPr>
        <w:t>强的大学之一。</w:t>
      </w:r>
      <w:r w:rsidRPr="007D7024">
        <w:rPr>
          <w:rFonts w:asciiTheme="majorEastAsia" w:eastAsiaTheme="majorEastAsia" w:hAnsiTheme="majorEastAsia"/>
          <w:sz w:val="24"/>
          <w:szCs w:val="24"/>
        </w:rPr>
        <w:t>UCSD</w:t>
      </w:r>
      <w:r w:rsidRPr="007D7024">
        <w:rPr>
          <w:rFonts w:asciiTheme="majorEastAsia" w:eastAsiaTheme="majorEastAsia" w:hAnsiTheme="majorEastAsia" w:hint="eastAsia"/>
          <w:sz w:val="24"/>
          <w:szCs w:val="24"/>
        </w:rPr>
        <w:t>的学术水平和加州大学洛杉矶分校相当，并且其每年约</w:t>
      </w:r>
      <w:r w:rsidRPr="007D7024">
        <w:rPr>
          <w:rFonts w:asciiTheme="majorEastAsia" w:eastAsiaTheme="majorEastAsia" w:hAnsiTheme="majorEastAsia"/>
          <w:sz w:val="24"/>
          <w:szCs w:val="24"/>
        </w:rPr>
        <w:t>19</w:t>
      </w:r>
      <w:r w:rsidRPr="007D7024">
        <w:rPr>
          <w:rFonts w:asciiTheme="majorEastAsia" w:eastAsiaTheme="majorEastAsia" w:hAnsiTheme="majorEastAsia" w:hint="eastAsia"/>
          <w:sz w:val="24"/>
          <w:szCs w:val="24"/>
        </w:rPr>
        <w:t>亿美元的科研经费已经超出加州大学圣地亚哥分校和加州大学洛杉矶分校两校各自的科研投入。</w:t>
      </w:r>
      <w:r w:rsidRPr="007D7024">
        <w:rPr>
          <w:rFonts w:asciiTheme="majorEastAsia" w:eastAsiaTheme="majorEastAsia" w:hAnsiTheme="majorEastAsia"/>
          <w:sz w:val="24"/>
          <w:szCs w:val="24"/>
        </w:rPr>
        <w:t>UCSD</w:t>
      </w:r>
      <w:r w:rsidRPr="007D7024">
        <w:rPr>
          <w:rFonts w:asciiTheme="majorEastAsia" w:eastAsiaTheme="majorEastAsia" w:hAnsiTheme="majorEastAsia" w:hint="eastAsia"/>
          <w:sz w:val="24"/>
          <w:szCs w:val="24"/>
        </w:rPr>
        <w:t>共有</w:t>
      </w:r>
      <w:r w:rsidRPr="007D7024">
        <w:rPr>
          <w:rFonts w:asciiTheme="majorEastAsia" w:eastAsiaTheme="majorEastAsia" w:hAnsiTheme="majorEastAsia"/>
          <w:sz w:val="24"/>
          <w:szCs w:val="24"/>
        </w:rPr>
        <w:t>6</w:t>
      </w:r>
      <w:r w:rsidRPr="007D7024">
        <w:rPr>
          <w:rFonts w:asciiTheme="majorEastAsia" w:eastAsiaTheme="majorEastAsia" w:hAnsiTheme="majorEastAsia" w:hint="eastAsia"/>
          <w:sz w:val="24"/>
          <w:szCs w:val="24"/>
        </w:rPr>
        <w:t>个本科生学院、三个研究生学院以及两个医学类专科学院，其众多学科均在世界处于领先地位，尤其是生物、生物工程、经济学、政治学、海洋学、计算机科学、电子电信工程尤为突出。学校的教学质量非常高，共有</w:t>
      </w:r>
      <w:r w:rsidRPr="007D7024">
        <w:rPr>
          <w:rFonts w:asciiTheme="majorEastAsia" w:eastAsiaTheme="majorEastAsia" w:hAnsiTheme="majorEastAsia"/>
          <w:sz w:val="24"/>
          <w:szCs w:val="24"/>
        </w:rPr>
        <w:t>20</w:t>
      </w:r>
      <w:r w:rsidRPr="007D7024">
        <w:rPr>
          <w:rFonts w:asciiTheme="majorEastAsia" w:eastAsiaTheme="majorEastAsia" w:hAnsiTheme="majorEastAsia" w:hint="eastAsia"/>
          <w:sz w:val="24"/>
          <w:szCs w:val="24"/>
        </w:rPr>
        <w:t>名</w:t>
      </w:r>
      <w:r w:rsidRPr="007D7024">
        <w:rPr>
          <w:rFonts w:asciiTheme="majorEastAsia" w:eastAsiaTheme="majorEastAsia" w:hAnsiTheme="majorEastAsia"/>
          <w:sz w:val="24"/>
          <w:szCs w:val="24"/>
        </w:rPr>
        <w:t>UCSD</w:t>
      </w:r>
      <w:r w:rsidRPr="007D7024">
        <w:rPr>
          <w:rFonts w:asciiTheme="majorEastAsia" w:eastAsiaTheme="majorEastAsia" w:hAnsiTheme="majorEastAsia" w:hint="eastAsia"/>
          <w:sz w:val="24"/>
          <w:szCs w:val="24"/>
        </w:rPr>
        <w:t>校友荣获诺贝尔奖。</w:t>
      </w:r>
    </w:p>
    <w:p w:rsidR="00B679D1" w:rsidRPr="007D7024" w:rsidRDefault="00B679D1" w:rsidP="00137F8C">
      <w:pPr>
        <w:pStyle w:val="a5"/>
        <w:tabs>
          <w:tab w:val="left" w:pos="426"/>
          <w:tab w:val="right" w:pos="9639"/>
        </w:tabs>
        <w:snapToGrid w:val="0"/>
        <w:spacing w:line="400" w:lineRule="exact"/>
        <w:ind w:leftChars="138" w:left="290" w:firstLineChars="0" w:firstLine="0"/>
        <w:rPr>
          <w:rFonts w:asciiTheme="majorEastAsia" w:eastAsiaTheme="majorEastAsia" w:hAnsiTheme="majorEastAsia"/>
          <w:sz w:val="24"/>
          <w:szCs w:val="24"/>
        </w:rPr>
      </w:pPr>
    </w:p>
    <w:p w:rsidR="00182CE1" w:rsidRPr="007D7024" w:rsidRDefault="00D34298" w:rsidP="00FF224A">
      <w:pPr>
        <w:widowControl/>
        <w:tabs>
          <w:tab w:val="left" w:pos="426"/>
          <w:tab w:val="right" w:pos="9639"/>
        </w:tabs>
        <w:snapToGrid w:val="0"/>
        <w:spacing w:line="400" w:lineRule="exact"/>
        <w:rPr>
          <w:rFonts w:asciiTheme="majorEastAsia" w:eastAsiaTheme="majorEastAsia" w:hAnsiTheme="majorEastAsia"/>
          <w:b/>
          <w:sz w:val="24"/>
          <w:szCs w:val="24"/>
        </w:rPr>
      </w:pPr>
      <w:r w:rsidRPr="007D7024">
        <w:rPr>
          <w:rFonts w:asciiTheme="majorEastAsia" w:eastAsiaTheme="majorEastAsia" w:hAnsiTheme="majorEastAsia"/>
          <w:b/>
          <w:sz w:val="24"/>
          <w:szCs w:val="24"/>
        </w:rPr>
        <w:t>项目优势</w:t>
      </w:r>
    </w:p>
    <w:p w:rsidR="002C306D" w:rsidRPr="007D7024" w:rsidRDefault="00FF224A" w:rsidP="00FF224A">
      <w:pPr>
        <w:spacing w:line="276" w:lineRule="auto"/>
        <w:ind w:left="360" w:hangingChars="150" w:hanging="36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1、</w:t>
      </w:r>
      <w:r w:rsidR="002C306D" w:rsidRPr="007D7024">
        <w:rPr>
          <w:rFonts w:asciiTheme="majorEastAsia" w:eastAsiaTheme="majorEastAsia" w:hAnsiTheme="majorEastAsia"/>
          <w:sz w:val="24"/>
          <w:szCs w:val="24"/>
        </w:rPr>
        <w:t>学生可在加州大学</w:t>
      </w:r>
      <w:r w:rsidR="002C306D" w:rsidRPr="007D7024">
        <w:rPr>
          <w:rFonts w:asciiTheme="majorEastAsia" w:eastAsiaTheme="majorEastAsia" w:hAnsiTheme="majorEastAsia" w:hint="eastAsia"/>
          <w:sz w:val="24"/>
          <w:szCs w:val="24"/>
        </w:rPr>
        <w:t>圣地亚哥</w:t>
      </w:r>
      <w:r w:rsidR="002C306D" w:rsidRPr="007D7024">
        <w:rPr>
          <w:rFonts w:asciiTheme="majorEastAsia" w:eastAsiaTheme="majorEastAsia" w:hAnsiTheme="majorEastAsia"/>
          <w:sz w:val="24"/>
          <w:szCs w:val="24"/>
        </w:rPr>
        <w:t>分校进行一个学期或一个学年的交流学习，与美国当地及其他国际学生一起进行专业课学习，零距离体验世界顶级公立名校的教育氛围。</w:t>
      </w:r>
    </w:p>
    <w:p w:rsidR="002C306D" w:rsidRPr="007D7024" w:rsidRDefault="002C306D" w:rsidP="00FF224A">
      <w:pPr>
        <w:pStyle w:val="a5"/>
        <w:numPr>
          <w:ilvl w:val="0"/>
          <w:numId w:val="11"/>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sz w:val="24"/>
          <w:szCs w:val="24"/>
        </w:rPr>
        <w:t>学生可学习该校本科专业课程（每学期12学分），成为加州大学</w:t>
      </w:r>
      <w:r w:rsidRPr="007D7024">
        <w:rPr>
          <w:rFonts w:asciiTheme="majorEastAsia" w:eastAsiaTheme="majorEastAsia" w:hAnsiTheme="majorEastAsia" w:hint="eastAsia"/>
          <w:sz w:val="24"/>
          <w:szCs w:val="24"/>
        </w:rPr>
        <w:t>圣地亚哥</w:t>
      </w:r>
      <w:r w:rsidRPr="007D7024">
        <w:rPr>
          <w:rFonts w:asciiTheme="majorEastAsia" w:eastAsiaTheme="majorEastAsia" w:hAnsiTheme="majorEastAsia"/>
          <w:sz w:val="24"/>
          <w:szCs w:val="24"/>
        </w:rPr>
        <w:t>分校官方注册全日制学生，并获得学校提供的官方成绩单以及相应学分，同时可申请获得名校教授推荐信，为以后申研助力；</w:t>
      </w:r>
    </w:p>
    <w:p w:rsidR="002C306D" w:rsidRPr="007D7024" w:rsidRDefault="002C306D" w:rsidP="00FF224A">
      <w:pPr>
        <w:pStyle w:val="a5"/>
        <w:numPr>
          <w:ilvl w:val="0"/>
          <w:numId w:val="11"/>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sz w:val="24"/>
          <w:szCs w:val="24"/>
        </w:rPr>
        <w:t>学生持</w:t>
      </w:r>
      <w:r w:rsidRPr="007D7024">
        <w:rPr>
          <w:rFonts w:asciiTheme="majorEastAsia" w:eastAsiaTheme="majorEastAsia" w:hAnsiTheme="majorEastAsia" w:hint="eastAsia"/>
          <w:sz w:val="24"/>
          <w:szCs w:val="24"/>
        </w:rPr>
        <w:t>F</w:t>
      </w:r>
      <w:r w:rsidRPr="007D7024">
        <w:rPr>
          <w:rFonts w:asciiTheme="majorEastAsia" w:eastAsiaTheme="majorEastAsia" w:hAnsiTheme="majorEastAsia"/>
          <w:sz w:val="24"/>
          <w:szCs w:val="24"/>
        </w:rPr>
        <w:t>-1</w:t>
      </w:r>
      <w:r w:rsidRPr="007D7024">
        <w:rPr>
          <w:rFonts w:asciiTheme="majorEastAsia" w:eastAsiaTheme="majorEastAsia" w:hAnsiTheme="majorEastAsia" w:hint="eastAsia"/>
          <w:sz w:val="24"/>
          <w:szCs w:val="24"/>
        </w:rPr>
        <w:t>交流访问</w:t>
      </w:r>
      <w:r w:rsidRPr="007D7024">
        <w:rPr>
          <w:rFonts w:asciiTheme="majorEastAsia" w:eastAsiaTheme="majorEastAsia" w:hAnsiTheme="majorEastAsia"/>
          <w:sz w:val="24"/>
          <w:szCs w:val="24"/>
        </w:rPr>
        <w:t>签证赴美学习，为以后赴美保有良好入境记录；</w:t>
      </w:r>
    </w:p>
    <w:p w:rsidR="00D83B56" w:rsidRPr="007D7024" w:rsidRDefault="00FF224A" w:rsidP="00FF224A">
      <w:pPr>
        <w:shd w:val="clear" w:color="auto" w:fill="FFFFFF"/>
        <w:spacing w:line="402" w:lineRule="atLeast"/>
        <w:rPr>
          <w:rFonts w:asciiTheme="majorEastAsia" w:eastAsiaTheme="majorEastAsia" w:hAnsiTheme="majorEastAsia"/>
          <w:b/>
          <w:sz w:val="24"/>
          <w:szCs w:val="24"/>
        </w:rPr>
      </w:pPr>
      <w:r w:rsidRPr="007D7024">
        <w:rPr>
          <w:rFonts w:asciiTheme="majorEastAsia" w:eastAsiaTheme="majorEastAsia" w:hAnsiTheme="majorEastAsia" w:hint="eastAsia"/>
          <w:sz w:val="24"/>
          <w:szCs w:val="24"/>
        </w:rPr>
        <w:t>4</w:t>
      </w:r>
      <w:r w:rsidRPr="007D7024">
        <w:rPr>
          <w:rFonts w:asciiTheme="majorEastAsia" w:eastAsiaTheme="majorEastAsia" w:hAnsiTheme="majorEastAsia" w:hint="eastAsia"/>
          <w:b/>
          <w:sz w:val="24"/>
          <w:szCs w:val="24"/>
        </w:rPr>
        <w:t>、</w:t>
      </w:r>
      <w:r w:rsidR="00D83B56" w:rsidRPr="007D7024">
        <w:rPr>
          <w:rFonts w:asciiTheme="majorEastAsia" w:eastAsiaTheme="majorEastAsia" w:hAnsiTheme="majorEastAsia"/>
          <w:sz w:val="24"/>
          <w:szCs w:val="24"/>
        </w:rPr>
        <w:t>加州大学圣迭戈分校是美国最著名的公立大学之一，也是世界著名的研究性大学，在美国以至全球均享负盛名。</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Washington Monthly 2014年美国大学排名：全美第1名（连续5年）</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US News and World Report-2016年世界大学排名: 全球第19名</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US News and World Report-2015年世界大学排名: 全球第18名</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US News and World Report 2015年美国大学本科综合排名：第37名</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US News and World Report 2015年美国公立大学排名：第8名</w:t>
      </w:r>
    </w:p>
    <w:p w:rsidR="00D83B56" w:rsidRPr="007D7024" w:rsidRDefault="00D83B56" w:rsidP="00D83B56">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泰晤士高等教育2014年世界大学排名：第41名</w:t>
      </w:r>
    </w:p>
    <w:p w:rsidR="00D83B56" w:rsidRPr="007D7024" w:rsidRDefault="00D83B56" w:rsidP="00FF224A">
      <w:pPr>
        <w:widowControl/>
        <w:shd w:val="clear" w:color="auto" w:fill="FFFFFF"/>
        <w:spacing w:line="402" w:lineRule="atLeast"/>
        <w:ind w:firstLine="480"/>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2014年上海交大世界大学学术排名：第14位</w:t>
      </w:r>
    </w:p>
    <w:p w:rsidR="00D83B56" w:rsidRPr="007D7024" w:rsidRDefault="00D83B56" w:rsidP="00FF224A">
      <w:pPr>
        <w:widowControl/>
        <w:spacing w:line="276" w:lineRule="auto"/>
        <w:ind w:firstLineChars="50" w:firstLine="120"/>
        <w:jc w:val="lef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lastRenderedPageBreak/>
        <w:t>专业排名：</w:t>
      </w:r>
    </w:p>
    <w:tbl>
      <w:tblPr>
        <w:tblStyle w:val="a7"/>
        <w:tblW w:w="0" w:type="auto"/>
        <w:tblInd w:w="328" w:type="dxa"/>
        <w:tblLook w:val="04A0"/>
      </w:tblPr>
      <w:tblGrid>
        <w:gridCol w:w="3041"/>
        <w:gridCol w:w="2976"/>
        <w:gridCol w:w="3119"/>
      </w:tblGrid>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经济学/商学19</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计算机科学14</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化学</w:t>
            </w:r>
            <w:r w:rsidRPr="007D7024">
              <w:rPr>
                <w:rFonts w:asciiTheme="majorEastAsia" w:eastAsiaTheme="majorEastAsia" w:hAnsiTheme="majorEastAsia" w:hint="eastAsia"/>
                <w:sz w:val="24"/>
                <w:szCs w:val="24"/>
              </w:rPr>
              <w:t xml:space="preserve"> 18</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计量经济学</w:t>
            </w:r>
            <w:r w:rsidRPr="007D7024">
              <w:rPr>
                <w:rFonts w:asciiTheme="majorEastAsia" w:eastAsiaTheme="majorEastAsia" w:hAnsiTheme="majorEastAsia" w:hint="eastAsia"/>
                <w:sz w:val="24"/>
                <w:szCs w:val="24"/>
              </w:rPr>
              <w:t xml:space="preserve"> 4</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美国大学财政学</w:t>
            </w:r>
            <w:r w:rsidRPr="007D7024">
              <w:rPr>
                <w:rFonts w:asciiTheme="majorEastAsia" w:eastAsiaTheme="majorEastAsia" w:hAnsiTheme="majorEastAsia" w:hint="eastAsia"/>
                <w:sz w:val="24"/>
                <w:szCs w:val="24"/>
              </w:rPr>
              <w:t xml:space="preserve"> 9</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美国大学经济学</w:t>
            </w:r>
            <w:r w:rsidRPr="007D7024">
              <w:rPr>
                <w:rFonts w:asciiTheme="majorEastAsia" w:eastAsiaTheme="majorEastAsia" w:hAnsiTheme="majorEastAsia" w:hint="eastAsia"/>
                <w:sz w:val="24"/>
                <w:szCs w:val="24"/>
              </w:rPr>
              <w:t>15</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美国大学计算机</w:t>
            </w:r>
            <w:r w:rsidRPr="007D7024">
              <w:rPr>
                <w:rFonts w:asciiTheme="majorEastAsia" w:eastAsiaTheme="majorEastAsia" w:hAnsiTheme="majorEastAsia" w:hint="eastAsia"/>
                <w:sz w:val="24"/>
                <w:szCs w:val="24"/>
              </w:rPr>
              <w:t xml:space="preserve"> 14</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美国大学计算机工程</w:t>
            </w:r>
            <w:r w:rsidRPr="007D7024">
              <w:rPr>
                <w:rFonts w:asciiTheme="majorEastAsia" w:eastAsiaTheme="majorEastAsia" w:hAnsiTheme="majorEastAsia" w:hint="eastAsia"/>
                <w:sz w:val="24"/>
                <w:szCs w:val="24"/>
              </w:rPr>
              <w:t>15</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美国大学信息系统</w:t>
            </w:r>
            <w:r w:rsidRPr="007D7024">
              <w:rPr>
                <w:rFonts w:asciiTheme="majorEastAsia" w:eastAsiaTheme="majorEastAsia" w:hAnsiTheme="majorEastAsia" w:hint="eastAsia"/>
                <w:sz w:val="24"/>
                <w:szCs w:val="24"/>
              </w:rPr>
              <w:t>12</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美国工程学院</w:t>
            </w:r>
            <w:r w:rsidRPr="007D7024">
              <w:rPr>
                <w:rFonts w:asciiTheme="majorEastAsia" w:eastAsiaTheme="majorEastAsia" w:hAnsiTheme="majorEastAsia" w:hint="eastAsia"/>
                <w:sz w:val="24"/>
                <w:szCs w:val="24"/>
              </w:rPr>
              <w:t xml:space="preserve"> 17</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美国大学工程院</w:t>
            </w:r>
            <w:r w:rsidRPr="007D7024">
              <w:rPr>
                <w:rFonts w:asciiTheme="majorEastAsia" w:eastAsiaTheme="majorEastAsia" w:hAnsiTheme="majorEastAsia" w:hint="eastAsia"/>
                <w:sz w:val="24"/>
                <w:szCs w:val="24"/>
              </w:rPr>
              <w:t xml:space="preserve"> 14</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美国大学土木工程</w:t>
            </w:r>
            <w:r w:rsidRPr="007D7024">
              <w:rPr>
                <w:rFonts w:asciiTheme="majorEastAsia" w:eastAsiaTheme="majorEastAsia" w:hAnsiTheme="majorEastAsia" w:hint="eastAsia"/>
                <w:sz w:val="24"/>
                <w:szCs w:val="24"/>
              </w:rPr>
              <w:t>18</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生物医学与生物工程</w:t>
            </w:r>
            <w:r w:rsidRPr="007D7024">
              <w:rPr>
                <w:rFonts w:asciiTheme="majorEastAsia" w:eastAsiaTheme="majorEastAsia" w:hAnsiTheme="majorEastAsia" w:hint="eastAsia"/>
                <w:sz w:val="24"/>
                <w:szCs w:val="24"/>
              </w:rPr>
              <w:t xml:space="preserve"> 2</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电子电气、电子通讯工程</w:t>
            </w:r>
            <w:r w:rsidRPr="007D7024">
              <w:rPr>
                <w:rFonts w:asciiTheme="majorEastAsia" w:eastAsiaTheme="majorEastAsia" w:hAnsiTheme="majorEastAsia" w:hint="eastAsia"/>
                <w:sz w:val="24"/>
                <w:szCs w:val="24"/>
              </w:rPr>
              <w:t xml:space="preserve"> 17</w:t>
            </w:r>
          </w:p>
        </w:tc>
        <w:tc>
          <w:tcPr>
            <w:tcW w:w="3119" w:type="dxa"/>
          </w:tcPr>
          <w:p w:rsidR="00ED3F60" w:rsidRPr="007D7024" w:rsidRDefault="00ED3F60" w:rsidP="00ED3F60">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数学 20</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美国大学神经生物学</w:t>
            </w:r>
            <w:r w:rsidRPr="007D7024">
              <w:rPr>
                <w:rFonts w:asciiTheme="majorEastAsia" w:eastAsiaTheme="majorEastAsia" w:hAnsiTheme="majorEastAsia" w:hint="eastAsia"/>
                <w:sz w:val="24"/>
                <w:szCs w:val="24"/>
              </w:rPr>
              <w:t xml:space="preserve"> 7</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美国大学软件开发</w:t>
            </w:r>
            <w:r w:rsidRPr="007D7024">
              <w:rPr>
                <w:rFonts w:asciiTheme="majorEastAsia" w:eastAsiaTheme="majorEastAsia" w:hAnsiTheme="majorEastAsia" w:hint="eastAsia"/>
                <w:sz w:val="24"/>
                <w:szCs w:val="24"/>
              </w:rPr>
              <w:t>19</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大学微观经济学</w:t>
            </w:r>
            <w:r w:rsidRPr="007D7024">
              <w:rPr>
                <w:rFonts w:asciiTheme="majorEastAsia" w:eastAsiaTheme="majorEastAsia" w:hAnsiTheme="majorEastAsia" w:hint="eastAsia"/>
                <w:sz w:val="24"/>
                <w:szCs w:val="24"/>
              </w:rPr>
              <w:t xml:space="preserve"> 12</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航天与航空工程</w:t>
            </w:r>
            <w:r w:rsidRPr="007D7024">
              <w:rPr>
                <w:rFonts w:asciiTheme="majorEastAsia" w:eastAsiaTheme="majorEastAsia" w:hAnsiTheme="majorEastAsia" w:hint="eastAsia"/>
                <w:sz w:val="24"/>
                <w:szCs w:val="24"/>
              </w:rPr>
              <w:t>23</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美国大学拉丁美洲历史</w:t>
            </w:r>
            <w:r w:rsidRPr="007D7024">
              <w:rPr>
                <w:rFonts w:asciiTheme="majorEastAsia" w:eastAsiaTheme="majorEastAsia" w:hAnsiTheme="majorEastAsia" w:hint="eastAsia"/>
                <w:sz w:val="24"/>
                <w:szCs w:val="24"/>
              </w:rPr>
              <w:t xml:space="preserve"> 12</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美国大学医学专业</w:t>
            </w:r>
            <w:r w:rsidRPr="007D7024">
              <w:rPr>
                <w:rFonts w:asciiTheme="majorEastAsia" w:eastAsiaTheme="majorEastAsia" w:hAnsiTheme="majorEastAsia" w:hint="eastAsia"/>
                <w:sz w:val="24"/>
                <w:szCs w:val="24"/>
              </w:rPr>
              <w:t xml:space="preserve"> 15</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美国大学生物化学</w:t>
            </w:r>
            <w:r w:rsidRPr="007D7024">
              <w:rPr>
                <w:rFonts w:asciiTheme="majorEastAsia" w:eastAsiaTheme="majorEastAsia" w:hAnsiTheme="majorEastAsia" w:hint="eastAsia"/>
                <w:sz w:val="24"/>
                <w:szCs w:val="24"/>
              </w:rPr>
              <w:t xml:space="preserve"> 10</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美国大学无机化学</w:t>
            </w:r>
            <w:r w:rsidRPr="007D7024">
              <w:rPr>
                <w:rFonts w:asciiTheme="majorEastAsia" w:eastAsiaTheme="majorEastAsia" w:hAnsiTheme="majorEastAsia" w:hint="eastAsia"/>
                <w:sz w:val="24"/>
                <w:szCs w:val="24"/>
              </w:rPr>
              <w:t xml:space="preserve"> 15</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美国大学社会文化学</w:t>
            </w:r>
            <w:r w:rsidRPr="007D7024">
              <w:rPr>
                <w:rFonts w:asciiTheme="majorEastAsia" w:eastAsiaTheme="majorEastAsia" w:hAnsiTheme="majorEastAsia" w:hint="eastAsia"/>
                <w:sz w:val="24"/>
                <w:szCs w:val="24"/>
              </w:rPr>
              <w:t xml:space="preserve"> 6</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美国大学物理学</w:t>
            </w:r>
            <w:r w:rsidRPr="007D7024">
              <w:rPr>
                <w:rFonts w:asciiTheme="majorEastAsia" w:eastAsiaTheme="majorEastAsia" w:hAnsiTheme="majorEastAsia" w:hint="eastAsia"/>
                <w:sz w:val="24"/>
                <w:szCs w:val="24"/>
              </w:rPr>
              <w:t xml:space="preserve"> 14</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美国大学等离子物理学</w:t>
            </w:r>
            <w:r w:rsidRPr="007D7024">
              <w:rPr>
                <w:rFonts w:asciiTheme="majorEastAsia" w:eastAsiaTheme="majorEastAsia" w:hAnsiTheme="majorEastAsia" w:hint="eastAsia"/>
                <w:sz w:val="24"/>
                <w:szCs w:val="24"/>
              </w:rPr>
              <w:t xml:space="preserve"> 5</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美国大学凝聚态专业</w:t>
            </w:r>
            <w:r w:rsidRPr="007D7024">
              <w:rPr>
                <w:rFonts w:asciiTheme="majorEastAsia" w:eastAsiaTheme="majorEastAsia" w:hAnsiTheme="majorEastAsia" w:hint="eastAsia"/>
                <w:sz w:val="24"/>
                <w:szCs w:val="24"/>
              </w:rPr>
              <w:t xml:space="preserve"> 12</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美国大学艺术学院</w:t>
            </w:r>
            <w:r w:rsidRPr="007D7024">
              <w:rPr>
                <w:rFonts w:asciiTheme="majorEastAsia" w:eastAsiaTheme="majorEastAsia" w:hAnsiTheme="majorEastAsia" w:hint="eastAsia"/>
                <w:sz w:val="24"/>
                <w:szCs w:val="24"/>
              </w:rPr>
              <w:t xml:space="preserve"> 15</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美国大学多媒体及视觉传达</w:t>
            </w:r>
            <w:r w:rsidRPr="007D7024">
              <w:rPr>
                <w:rFonts w:asciiTheme="majorEastAsia" w:eastAsiaTheme="majorEastAsia" w:hAnsiTheme="majorEastAsia" w:hint="eastAsia"/>
                <w:sz w:val="24"/>
                <w:szCs w:val="24"/>
              </w:rPr>
              <w:t>14</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美国大学认知心理学</w:t>
            </w:r>
            <w:r w:rsidRPr="007D7024">
              <w:rPr>
                <w:rFonts w:asciiTheme="majorEastAsia" w:eastAsiaTheme="majorEastAsia" w:hAnsiTheme="majorEastAsia" w:hint="eastAsia"/>
                <w:sz w:val="24"/>
                <w:szCs w:val="24"/>
              </w:rPr>
              <w:t xml:space="preserve"> 3</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美国大学实验心理学</w:t>
            </w:r>
            <w:r w:rsidRPr="007D7024">
              <w:rPr>
                <w:rFonts w:asciiTheme="majorEastAsia" w:eastAsiaTheme="majorEastAsia" w:hAnsiTheme="majorEastAsia" w:hint="eastAsia"/>
                <w:sz w:val="24"/>
                <w:szCs w:val="24"/>
              </w:rPr>
              <w:t xml:space="preserve"> 7</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美国大学行为神经科学</w:t>
            </w:r>
            <w:r w:rsidRPr="007D7024">
              <w:rPr>
                <w:rFonts w:asciiTheme="majorEastAsia" w:eastAsiaTheme="majorEastAsia" w:hAnsiTheme="majorEastAsia" w:hint="eastAsia"/>
                <w:sz w:val="24"/>
                <w:szCs w:val="24"/>
              </w:rPr>
              <w:t>3</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美国大学犯罪学</w:t>
            </w:r>
            <w:r w:rsidRPr="007D7024">
              <w:rPr>
                <w:rFonts w:asciiTheme="majorEastAsia" w:eastAsiaTheme="majorEastAsia" w:hAnsiTheme="majorEastAsia" w:hint="eastAsia"/>
                <w:sz w:val="24"/>
                <w:szCs w:val="24"/>
              </w:rPr>
              <w:t xml:space="preserve">  3</w:t>
            </w:r>
          </w:p>
        </w:tc>
      </w:tr>
      <w:tr w:rsidR="00ED3F60" w:rsidRPr="007D7024" w:rsidTr="00ED3F60">
        <w:tc>
          <w:tcPr>
            <w:tcW w:w="3041" w:type="dxa"/>
          </w:tcPr>
          <w:p w:rsidR="00ED3F60" w:rsidRPr="007D7024" w:rsidRDefault="00ED3F60"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美国大学政治学</w:t>
            </w:r>
            <w:r w:rsidRPr="007D7024">
              <w:rPr>
                <w:rFonts w:asciiTheme="majorEastAsia" w:eastAsiaTheme="majorEastAsia" w:hAnsiTheme="majorEastAsia" w:hint="eastAsia"/>
                <w:sz w:val="24"/>
                <w:szCs w:val="24"/>
              </w:rPr>
              <w:t>7</w:t>
            </w:r>
          </w:p>
        </w:tc>
        <w:tc>
          <w:tcPr>
            <w:tcW w:w="2976" w:type="dxa"/>
          </w:tcPr>
          <w:p w:rsidR="00ED3F60" w:rsidRPr="007D7024" w:rsidRDefault="007C72D5"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美国大学离散数学</w:t>
            </w:r>
            <w:r w:rsidRPr="007D7024">
              <w:rPr>
                <w:rFonts w:asciiTheme="majorEastAsia" w:eastAsiaTheme="majorEastAsia" w:hAnsiTheme="majorEastAsia" w:hint="eastAsia"/>
                <w:sz w:val="24"/>
                <w:szCs w:val="24"/>
              </w:rPr>
              <w:t>6</w:t>
            </w: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p>
        </w:tc>
      </w:tr>
      <w:tr w:rsidR="00ED3F60" w:rsidRPr="007D7024" w:rsidTr="00ED3F60">
        <w:tc>
          <w:tcPr>
            <w:tcW w:w="3041" w:type="dxa"/>
          </w:tcPr>
          <w:p w:rsidR="00ED3F60" w:rsidRPr="007D7024" w:rsidRDefault="007C72D5" w:rsidP="008E515C">
            <w:pPr>
              <w:widowControl/>
              <w:spacing w:line="276" w:lineRule="auto"/>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代数几何和数学理论</w:t>
            </w:r>
            <w:r w:rsidRPr="007D7024">
              <w:rPr>
                <w:rFonts w:asciiTheme="majorEastAsia" w:eastAsiaTheme="majorEastAsia" w:hAnsiTheme="majorEastAsia" w:hint="eastAsia"/>
                <w:sz w:val="24"/>
                <w:szCs w:val="24"/>
              </w:rPr>
              <w:t>18</w:t>
            </w:r>
          </w:p>
        </w:tc>
        <w:tc>
          <w:tcPr>
            <w:tcW w:w="2976" w:type="dxa"/>
          </w:tcPr>
          <w:p w:rsidR="00ED3F60" w:rsidRPr="007D7024" w:rsidRDefault="00ED3F60" w:rsidP="008E515C">
            <w:pPr>
              <w:widowControl/>
              <w:spacing w:line="276" w:lineRule="auto"/>
              <w:jc w:val="left"/>
              <w:rPr>
                <w:rFonts w:asciiTheme="majorEastAsia" w:eastAsiaTheme="majorEastAsia" w:hAnsiTheme="majorEastAsia"/>
                <w:sz w:val="24"/>
                <w:szCs w:val="24"/>
              </w:rPr>
            </w:pPr>
          </w:p>
        </w:tc>
        <w:tc>
          <w:tcPr>
            <w:tcW w:w="3119" w:type="dxa"/>
          </w:tcPr>
          <w:p w:rsidR="00ED3F60" w:rsidRPr="007D7024" w:rsidRDefault="00ED3F60" w:rsidP="008E515C">
            <w:pPr>
              <w:widowControl/>
              <w:spacing w:line="276" w:lineRule="auto"/>
              <w:jc w:val="left"/>
              <w:rPr>
                <w:rFonts w:asciiTheme="majorEastAsia" w:eastAsiaTheme="majorEastAsia" w:hAnsiTheme="majorEastAsia"/>
                <w:sz w:val="24"/>
                <w:szCs w:val="24"/>
              </w:rPr>
            </w:pPr>
          </w:p>
        </w:tc>
      </w:tr>
    </w:tbl>
    <w:p w:rsidR="004744EE" w:rsidRPr="007D7024" w:rsidRDefault="004744EE" w:rsidP="004744EE">
      <w:pPr>
        <w:spacing w:line="276" w:lineRule="auto"/>
        <w:rPr>
          <w:rFonts w:asciiTheme="majorEastAsia" w:eastAsiaTheme="majorEastAsia" w:hAnsiTheme="majorEastAsia"/>
          <w:sz w:val="24"/>
          <w:szCs w:val="24"/>
        </w:rPr>
      </w:pPr>
    </w:p>
    <w:p w:rsidR="004C6947" w:rsidRPr="007D7024" w:rsidRDefault="004744EE" w:rsidP="00FF224A">
      <w:pPr>
        <w:spacing w:line="276" w:lineRule="auto"/>
        <w:rPr>
          <w:rFonts w:asciiTheme="majorEastAsia" w:eastAsiaTheme="majorEastAsia" w:hAnsiTheme="majorEastAsia"/>
          <w:b/>
          <w:sz w:val="24"/>
          <w:szCs w:val="24"/>
        </w:rPr>
      </w:pPr>
      <w:r w:rsidRPr="007D7024">
        <w:rPr>
          <w:rFonts w:asciiTheme="majorEastAsia" w:eastAsiaTheme="majorEastAsia" w:hAnsiTheme="majorEastAsia" w:hint="eastAsia"/>
          <w:b/>
          <w:sz w:val="24"/>
          <w:szCs w:val="24"/>
        </w:rPr>
        <w:t>项目</w:t>
      </w:r>
      <w:r w:rsidR="00FF224A" w:rsidRPr="007D7024">
        <w:rPr>
          <w:rFonts w:asciiTheme="majorEastAsia" w:eastAsiaTheme="majorEastAsia" w:hAnsiTheme="majorEastAsia" w:hint="eastAsia"/>
          <w:b/>
          <w:sz w:val="24"/>
          <w:szCs w:val="24"/>
        </w:rPr>
        <w:t>申请</w:t>
      </w:r>
    </w:p>
    <w:p w:rsidR="00461D6B" w:rsidRPr="007D7024" w:rsidRDefault="006C7902" w:rsidP="00E003E5">
      <w:pPr>
        <w:widowControl/>
        <w:tabs>
          <w:tab w:val="left" w:pos="426"/>
          <w:tab w:val="right" w:pos="9639"/>
        </w:tabs>
        <w:snapToGrid w:val="0"/>
        <w:spacing w:afterLines="50" w:line="400" w:lineRule="exac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1、</w:t>
      </w:r>
      <w:r w:rsidR="00665CD5" w:rsidRPr="007D7024">
        <w:rPr>
          <w:rFonts w:asciiTheme="majorEastAsia" w:eastAsiaTheme="majorEastAsia" w:hAnsiTheme="majorEastAsia"/>
          <w:sz w:val="24"/>
          <w:szCs w:val="24"/>
        </w:rPr>
        <w:t>项目时间</w:t>
      </w:r>
    </w:p>
    <w:p w:rsidR="00DE48A0" w:rsidRPr="007D7024" w:rsidRDefault="00DB384A"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秋季学期：9月-12月；</w:t>
      </w:r>
    </w:p>
    <w:p w:rsidR="00DE48A0" w:rsidRPr="007D7024" w:rsidRDefault="00DB384A"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冬季学期：1月-3月；</w:t>
      </w:r>
    </w:p>
    <w:p w:rsidR="00DE48A0" w:rsidRPr="007D7024" w:rsidRDefault="00DB384A"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春季学期：3月-6月；</w:t>
      </w:r>
    </w:p>
    <w:p w:rsidR="00DE48A0" w:rsidRPr="007D7024" w:rsidRDefault="006F34DF"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夏季学期：6月-9月；</w:t>
      </w:r>
    </w:p>
    <w:p w:rsidR="00DB384A" w:rsidRPr="007D7024" w:rsidRDefault="00DB384A"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学年：9月-来年6月。</w:t>
      </w:r>
    </w:p>
    <w:p w:rsidR="00836DA2" w:rsidRPr="007D7024" w:rsidRDefault="00836DA2" w:rsidP="00DB384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申请截止日期应在项目开始3个月前</w:t>
      </w:r>
    </w:p>
    <w:p w:rsidR="0048467C" w:rsidRPr="007D7024" w:rsidRDefault="006C7902" w:rsidP="00E003E5">
      <w:pPr>
        <w:spacing w:beforeLines="50" w:line="400" w:lineRule="exac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2、</w:t>
      </w:r>
      <w:r w:rsidR="0048467C" w:rsidRPr="007D7024">
        <w:rPr>
          <w:rFonts w:asciiTheme="majorEastAsia" w:eastAsiaTheme="majorEastAsia" w:hAnsiTheme="majorEastAsia" w:hint="eastAsia"/>
          <w:sz w:val="24"/>
          <w:szCs w:val="24"/>
        </w:rPr>
        <w:t>项目费用</w:t>
      </w:r>
    </w:p>
    <w:p w:rsidR="006C7902" w:rsidRPr="007D7024" w:rsidRDefault="0048467C" w:rsidP="00342245">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详情</w:t>
      </w:r>
      <w:r w:rsidR="00342245" w:rsidRPr="007D7024">
        <w:rPr>
          <w:rFonts w:asciiTheme="majorEastAsia" w:eastAsiaTheme="majorEastAsia" w:hAnsiTheme="majorEastAsia" w:hint="eastAsia"/>
          <w:sz w:val="24"/>
          <w:szCs w:val="24"/>
        </w:rPr>
        <w:t>可</w:t>
      </w:r>
      <w:r w:rsidRPr="007D7024">
        <w:rPr>
          <w:rFonts w:asciiTheme="majorEastAsia" w:eastAsiaTheme="majorEastAsia" w:hAnsiTheme="majorEastAsia" w:hint="eastAsia"/>
          <w:sz w:val="24"/>
          <w:szCs w:val="24"/>
        </w:rPr>
        <w:t>参考</w:t>
      </w:r>
      <w:r w:rsidR="00DB384A" w:rsidRPr="007D7024">
        <w:rPr>
          <w:rFonts w:asciiTheme="majorEastAsia" w:eastAsiaTheme="majorEastAsia" w:hAnsiTheme="majorEastAsia" w:hint="eastAsia"/>
          <w:sz w:val="24"/>
          <w:szCs w:val="24"/>
        </w:rPr>
        <w:t>加州大学圣地亚哥分校</w:t>
      </w:r>
      <w:r w:rsidR="00DD67A1" w:rsidRPr="007D7024">
        <w:rPr>
          <w:rFonts w:asciiTheme="majorEastAsia" w:eastAsiaTheme="majorEastAsia" w:hAnsiTheme="majorEastAsia" w:hint="eastAsia"/>
          <w:sz w:val="24"/>
          <w:szCs w:val="24"/>
        </w:rPr>
        <w:t>官方说明</w:t>
      </w:r>
      <w:bookmarkStart w:id="0" w:name="OLE_LINK4"/>
      <w:bookmarkStart w:id="1" w:name="OLE_LINK5"/>
    </w:p>
    <w:bookmarkEnd w:id="0"/>
    <w:bookmarkEnd w:id="1"/>
    <w:p w:rsidR="00914A58" w:rsidRPr="007D7024" w:rsidRDefault="00914A58" w:rsidP="004744EE">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费用预估（全部为</w:t>
      </w:r>
      <w:r w:rsidR="00EE4893">
        <w:rPr>
          <w:rFonts w:asciiTheme="majorEastAsia" w:eastAsiaTheme="majorEastAsia" w:hAnsiTheme="majorEastAsia" w:hint="eastAsia"/>
          <w:sz w:val="24"/>
          <w:szCs w:val="24"/>
        </w:rPr>
        <w:t>海外大学</w:t>
      </w:r>
      <w:r w:rsidRPr="007D7024">
        <w:rPr>
          <w:rFonts w:asciiTheme="majorEastAsia" w:eastAsiaTheme="majorEastAsia" w:hAnsiTheme="majorEastAsia" w:hint="eastAsia"/>
          <w:sz w:val="24"/>
          <w:szCs w:val="24"/>
        </w:rPr>
        <w:t>官方</w:t>
      </w:r>
      <w:r w:rsidR="00EE4893">
        <w:rPr>
          <w:rFonts w:asciiTheme="majorEastAsia" w:eastAsiaTheme="majorEastAsia" w:hAnsiTheme="majorEastAsia" w:hint="eastAsia"/>
          <w:sz w:val="24"/>
          <w:szCs w:val="24"/>
        </w:rPr>
        <w:t>网站公示</w:t>
      </w:r>
      <w:r w:rsidRPr="007D7024">
        <w:rPr>
          <w:rFonts w:asciiTheme="majorEastAsia" w:eastAsiaTheme="majorEastAsia" w:hAnsiTheme="majorEastAsia" w:hint="eastAsia"/>
          <w:sz w:val="24"/>
          <w:szCs w:val="24"/>
        </w:rPr>
        <w:t>费用）：</w:t>
      </w:r>
    </w:p>
    <w:p w:rsidR="00914A58" w:rsidRPr="007D7024" w:rsidRDefault="00914A58" w:rsidP="004744EE">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申请费</w:t>
      </w:r>
      <w:r w:rsidR="00FF224A" w:rsidRPr="007D7024">
        <w:rPr>
          <w:rFonts w:asciiTheme="majorEastAsia" w:eastAsiaTheme="majorEastAsia" w:hAnsiTheme="majorEastAsia"/>
          <w:sz w:val="24"/>
          <w:szCs w:val="24"/>
        </w:rPr>
        <w:t>: $200</w:t>
      </w:r>
      <w:r w:rsidRPr="007D7024">
        <w:rPr>
          <w:rFonts w:asciiTheme="majorEastAsia" w:eastAsiaTheme="majorEastAsia" w:hAnsiTheme="majorEastAsia" w:hint="eastAsia"/>
          <w:sz w:val="24"/>
          <w:szCs w:val="24"/>
        </w:rPr>
        <w:t>学费</w:t>
      </w:r>
      <w:r w:rsidRPr="007D7024">
        <w:rPr>
          <w:rFonts w:asciiTheme="majorEastAsia" w:eastAsiaTheme="majorEastAsia" w:hAnsiTheme="majorEastAsia"/>
          <w:sz w:val="24"/>
          <w:szCs w:val="24"/>
        </w:rPr>
        <w:t>: $</w:t>
      </w:r>
      <w:r w:rsidR="00342245" w:rsidRPr="007D7024">
        <w:rPr>
          <w:rFonts w:asciiTheme="majorEastAsia" w:eastAsiaTheme="majorEastAsia" w:hAnsiTheme="majorEastAsia" w:hint="eastAsia"/>
          <w:sz w:val="24"/>
          <w:szCs w:val="24"/>
        </w:rPr>
        <w:t>7945</w:t>
      </w:r>
      <w:r w:rsidR="009D3631" w:rsidRPr="007D7024">
        <w:rPr>
          <w:rFonts w:asciiTheme="majorEastAsia" w:eastAsiaTheme="majorEastAsia" w:hAnsiTheme="majorEastAsia" w:hint="eastAsia"/>
          <w:sz w:val="24"/>
          <w:szCs w:val="24"/>
        </w:rPr>
        <w:t>（一个学期，12学分）</w:t>
      </w:r>
      <w:r w:rsidRPr="007D7024">
        <w:rPr>
          <w:rFonts w:asciiTheme="majorEastAsia" w:eastAsiaTheme="majorEastAsia" w:hAnsiTheme="majorEastAsia" w:hint="eastAsia"/>
          <w:sz w:val="24"/>
          <w:szCs w:val="24"/>
        </w:rPr>
        <w:t>国际学生服务费</w:t>
      </w:r>
      <w:r w:rsidRPr="007D7024">
        <w:rPr>
          <w:rFonts w:asciiTheme="majorEastAsia" w:eastAsiaTheme="majorEastAsia" w:hAnsiTheme="majorEastAsia"/>
          <w:sz w:val="24"/>
          <w:szCs w:val="24"/>
        </w:rPr>
        <w:t>: $</w:t>
      </w:r>
      <w:r w:rsidR="008423AC" w:rsidRPr="007D7024">
        <w:rPr>
          <w:rFonts w:asciiTheme="majorEastAsia" w:eastAsiaTheme="majorEastAsia" w:hAnsiTheme="majorEastAsia" w:hint="eastAsia"/>
          <w:sz w:val="24"/>
          <w:szCs w:val="24"/>
        </w:rPr>
        <w:t>350</w:t>
      </w:r>
      <w:r w:rsidR="003F3B42" w:rsidRPr="007D7024">
        <w:rPr>
          <w:rFonts w:asciiTheme="majorEastAsia" w:eastAsiaTheme="majorEastAsia" w:hAnsiTheme="majorEastAsia" w:hint="eastAsia"/>
          <w:sz w:val="24"/>
          <w:szCs w:val="24"/>
        </w:rPr>
        <w:t>/学期</w:t>
      </w:r>
      <w:r w:rsidRPr="007D7024">
        <w:rPr>
          <w:rFonts w:asciiTheme="majorEastAsia" w:eastAsiaTheme="majorEastAsia" w:hAnsiTheme="majorEastAsia"/>
          <w:sz w:val="24"/>
          <w:szCs w:val="24"/>
        </w:rPr>
        <w:br/>
      </w:r>
      <w:r w:rsidRPr="007D7024">
        <w:rPr>
          <w:rFonts w:asciiTheme="majorEastAsia" w:eastAsiaTheme="majorEastAsia" w:hAnsiTheme="majorEastAsia" w:hint="eastAsia"/>
          <w:sz w:val="24"/>
          <w:szCs w:val="24"/>
        </w:rPr>
        <w:t>医疗保险费用</w:t>
      </w:r>
      <w:r w:rsidRPr="007D7024">
        <w:rPr>
          <w:rFonts w:asciiTheme="majorEastAsia" w:eastAsiaTheme="majorEastAsia" w:hAnsiTheme="majorEastAsia"/>
          <w:sz w:val="24"/>
          <w:szCs w:val="24"/>
        </w:rPr>
        <w:t>: $</w:t>
      </w:r>
      <w:r w:rsidR="00342245" w:rsidRPr="007D7024">
        <w:rPr>
          <w:rFonts w:asciiTheme="majorEastAsia" w:eastAsiaTheme="majorEastAsia" w:hAnsiTheme="majorEastAsia" w:hint="eastAsia"/>
          <w:sz w:val="24"/>
          <w:szCs w:val="24"/>
        </w:rPr>
        <w:t>450</w:t>
      </w:r>
      <w:r w:rsidR="003F3B42" w:rsidRPr="007D7024">
        <w:rPr>
          <w:rFonts w:asciiTheme="majorEastAsia" w:eastAsiaTheme="majorEastAsia" w:hAnsiTheme="majorEastAsia" w:hint="eastAsia"/>
          <w:sz w:val="24"/>
          <w:szCs w:val="24"/>
        </w:rPr>
        <w:t>/学期</w:t>
      </w:r>
      <w:r w:rsidRPr="007D7024">
        <w:rPr>
          <w:rFonts w:asciiTheme="majorEastAsia" w:eastAsiaTheme="majorEastAsia" w:hAnsiTheme="majorEastAsia" w:hint="eastAsia"/>
          <w:sz w:val="24"/>
          <w:szCs w:val="24"/>
        </w:rPr>
        <w:t>住宿</w:t>
      </w:r>
      <w:r w:rsidR="00C8705E" w:rsidRPr="007D7024">
        <w:rPr>
          <w:rFonts w:asciiTheme="majorEastAsia" w:eastAsiaTheme="majorEastAsia" w:hAnsiTheme="majorEastAsia" w:hint="eastAsia"/>
          <w:sz w:val="24"/>
          <w:szCs w:val="24"/>
        </w:rPr>
        <w:t>生活费</w:t>
      </w:r>
      <w:r w:rsidRPr="007D7024">
        <w:rPr>
          <w:rFonts w:asciiTheme="majorEastAsia" w:eastAsiaTheme="majorEastAsia" w:hAnsiTheme="majorEastAsia" w:hint="eastAsia"/>
          <w:sz w:val="24"/>
          <w:szCs w:val="24"/>
        </w:rPr>
        <w:t>费用:</w:t>
      </w:r>
      <w:r w:rsidRPr="007D7024">
        <w:rPr>
          <w:rFonts w:asciiTheme="majorEastAsia" w:eastAsiaTheme="majorEastAsia" w:hAnsiTheme="majorEastAsia"/>
          <w:sz w:val="24"/>
          <w:szCs w:val="24"/>
        </w:rPr>
        <w:t xml:space="preserve"> $</w:t>
      </w:r>
      <w:r w:rsidR="006F6C54" w:rsidRPr="007D7024">
        <w:rPr>
          <w:rFonts w:asciiTheme="majorEastAsia" w:eastAsiaTheme="majorEastAsia" w:hAnsiTheme="majorEastAsia" w:hint="eastAsia"/>
          <w:sz w:val="24"/>
          <w:szCs w:val="24"/>
        </w:rPr>
        <w:t>4000</w:t>
      </w:r>
      <w:r w:rsidRPr="007D7024">
        <w:rPr>
          <w:rFonts w:asciiTheme="majorEastAsia" w:eastAsiaTheme="majorEastAsia" w:hAnsiTheme="majorEastAsia" w:hint="eastAsia"/>
          <w:sz w:val="24"/>
          <w:szCs w:val="24"/>
        </w:rPr>
        <w:t>（预估</w:t>
      </w:r>
      <w:r w:rsidR="008423AC" w:rsidRPr="007D7024">
        <w:rPr>
          <w:rFonts w:asciiTheme="majorEastAsia" w:eastAsiaTheme="majorEastAsia" w:hAnsiTheme="majorEastAsia" w:hint="eastAsia"/>
          <w:sz w:val="24"/>
          <w:szCs w:val="24"/>
        </w:rPr>
        <w:t>费用</w:t>
      </w:r>
      <w:r w:rsidRPr="007D7024">
        <w:rPr>
          <w:rFonts w:asciiTheme="majorEastAsia" w:eastAsiaTheme="majorEastAsia" w:hAnsiTheme="majorEastAsia" w:hint="eastAsia"/>
          <w:sz w:val="24"/>
          <w:szCs w:val="24"/>
        </w:rPr>
        <w:t>）</w:t>
      </w:r>
    </w:p>
    <w:p w:rsidR="00C10B5C" w:rsidRPr="007D7024" w:rsidRDefault="008423AC" w:rsidP="004744EE">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共计：</w:t>
      </w:r>
      <w:r w:rsidR="00C10B5C" w:rsidRPr="007D7024">
        <w:rPr>
          <w:rFonts w:asciiTheme="majorEastAsia" w:eastAsiaTheme="majorEastAsia" w:hAnsiTheme="majorEastAsia" w:hint="eastAsia"/>
          <w:sz w:val="24"/>
          <w:szCs w:val="24"/>
        </w:rPr>
        <w:t>预估约</w:t>
      </w:r>
      <w:r w:rsidR="002C306D" w:rsidRPr="007D7024">
        <w:rPr>
          <w:rFonts w:asciiTheme="majorEastAsia" w:eastAsiaTheme="majorEastAsia" w:hAnsiTheme="majorEastAsia"/>
          <w:sz w:val="24"/>
          <w:szCs w:val="24"/>
        </w:rPr>
        <w:t>$</w:t>
      </w:r>
      <w:r w:rsidR="006F6C54" w:rsidRPr="007D7024">
        <w:rPr>
          <w:rFonts w:asciiTheme="majorEastAsia" w:eastAsiaTheme="majorEastAsia" w:hAnsiTheme="majorEastAsia" w:hint="eastAsia"/>
          <w:sz w:val="24"/>
          <w:szCs w:val="24"/>
        </w:rPr>
        <w:t>12,945</w:t>
      </w:r>
    </w:p>
    <w:p w:rsidR="004D3AFC" w:rsidRPr="007D7024" w:rsidRDefault="003F3B42" w:rsidP="004744EE">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学费不包含</w:t>
      </w:r>
      <w:r w:rsidR="004D3AFC" w:rsidRPr="007D7024">
        <w:rPr>
          <w:rFonts w:asciiTheme="majorEastAsia" w:eastAsiaTheme="majorEastAsia" w:hAnsiTheme="majorEastAsia" w:hint="eastAsia"/>
          <w:sz w:val="24"/>
          <w:szCs w:val="24"/>
        </w:rPr>
        <w:t>$50国际邮费</w:t>
      </w:r>
      <w:r w:rsidRPr="007D7024">
        <w:rPr>
          <w:rFonts w:asciiTheme="majorEastAsia" w:eastAsiaTheme="majorEastAsia" w:hAnsiTheme="majorEastAsia" w:hint="eastAsia"/>
          <w:sz w:val="24"/>
          <w:szCs w:val="24"/>
        </w:rPr>
        <w:t>以及$500以内的教材费</w:t>
      </w:r>
      <w:r w:rsidR="004D3AFC" w:rsidRPr="007D7024">
        <w:rPr>
          <w:rFonts w:asciiTheme="majorEastAsia" w:eastAsiaTheme="majorEastAsia" w:hAnsiTheme="majorEastAsia" w:hint="eastAsia"/>
          <w:sz w:val="24"/>
          <w:szCs w:val="24"/>
        </w:rPr>
        <w:t>，</w:t>
      </w:r>
      <w:r w:rsidR="00E34818" w:rsidRPr="007D7024">
        <w:rPr>
          <w:rFonts w:asciiTheme="majorEastAsia" w:eastAsiaTheme="majorEastAsia" w:hAnsiTheme="majorEastAsia" w:hint="eastAsia"/>
          <w:sz w:val="24"/>
          <w:szCs w:val="24"/>
        </w:rPr>
        <w:t>国际邮寄快件</w:t>
      </w:r>
      <w:r w:rsidR="004D3AFC" w:rsidRPr="007D7024">
        <w:rPr>
          <w:rFonts w:asciiTheme="majorEastAsia" w:eastAsiaTheme="majorEastAsia" w:hAnsiTheme="majorEastAsia" w:hint="eastAsia"/>
          <w:sz w:val="24"/>
          <w:szCs w:val="24"/>
        </w:rPr>
        <w:t>以保证最快</w:t>
      </w:r>
      <w:r w:rsidR="00E34818" w:rsidRPr="007D7024">
        <w:rPr>
          <w:rFonts w:asciiTheme="majorEastAsia" w:eastAsiaTheme="majorEastAsia" w:hAnsiTheme="majorEastAsia" w:hint="eastAsia"/>
          <w:sz w:val="24"/>
          <w:szCs w:val="24"/>
        </w:rPr>
        <w:t>最</w:t>
      </w:r>
      <w:r w:rsidR="004D3AFC" w:rsidRPr="007D7024">
        <w:rPr>
          <w:rFonts w:asciiTheme="majorEastAsia" w:eastAsiaTheme="majorEastAsia" w:hAnsiTheme="majorEastAsia" w:hint="eastAsia"/>
          <w:sz w:val="24"/>
          <w:szCs w:val="24"/>
        </w:rPr>
        <w:t>安全方式将1-20和录取信寄给学生</w:t>
      </w:r>
      <w:r w:rsidR="00E34818" w:rsidRPr="007D7024">
        <w:rPr>
          <w:rFonts w:asciiTheme="majorEastAsia" w:eastAsiaTheme="majorEastAsia" w:hAnsiTheme="majorEastAsia" w:hint="eastAsia"/>
          <w:sz w:val="24"/>
          <w:szCs w:val="24"/>
        </w:rPr>
        <w:t>。</w:t>
      </w:r>
    </w:p>
    <w:p w:rsidR="00346B4E" w:rsidRPr="007D7024" w:rsidRDefault="006358BD" w:rsidP="00BC7311">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sz w:val="24"/>
          <w:szCs w:val="24"/>
        </w:rPr>
        <w:t>其它</w:t>
      </w:r>
      <w:r w:rsidR="00346B4E" w:rsidRPr="007D7024">
        <w:rPr>
          <w:rFonts w:asciiTheme="majorEastAsia" w:eastAsiaTheme="majorEastAsia" w:hAnsiTheme="majorEastAsia" w:hint="eastAsia"/>
          <w:sz w:val="24"/>
          <w:szCs w:val="24"/>
        </w:rPr>
        <w:t>额外</w:t>
      </w:r>
      <w:r w:rsidR="004D3AFC" w:rsidRPr="007D7024">
        <w:rPr>
          <w:rFonts w:asciiTheme="majorEastAsia" w:eastAsiaTheme="majorEastAsia" w:hAnsiTheme="majorEastAsia"/>
          <w:sz w:val="24"/>
          <w:szCs w:val="24"/>
        </w:rPr>
        <w:t>费用</w:t>
      </w:r>
      <w:r w:rsidR="004D3AFC" w:rsidRPr="007D7024">
        <w:rPr>
          <w:rFonts w:asciiTheme="majorEastAsia" w:eastAsiaTheme="majorEastAsia" w:hAnsiTheme="majorEastAsia" w:hint="eastAsia"/>
          <w:sz w:val="24"/>
          <w:szCs w:val="24"/>
        </w:rPr>
        <w:t>:</w:t>
      </w:r>
      <w:r w:rsidR="00346B4E" w:rsidRPr="007D7024">
        <w:rPr>
          <w:rFonts w:asciiTheme="majorEastAsia" w:eastAsiaTheme="majorEastAsia" w:hAnsiTheme="majorEastAsia"/>
          <w:sz w:val="24"/>
          <w:szCs w:val="24"/>
        </w:rPr>
        <w:t>学生需自行准备签证费用、个人零花费用及国际机票费用。F1学生签证费用共计为</w:t>
      </w:r>
      <w:r w:rsidR="00346B4E" w:rsidRPr="007D7024">
        <w:rPr>
          <w:rFonts w:asciiTheme="majorEastAsia" w:eastAsiaTheme="majorEastAsia" w:hAnsiTheme="majorEastAsia" w:hint="eastAsia"/>
          <w:sz w:val="24"/>
          <w:szCs w:val="24"/>
        </w:rPr>
        <w:t>360</w:t>
      </w:r>
      <w:r w:rsidR="00346B4E" w:rsidRPr="007D7024">
        <w:rPr>
          <w:rFonts w:asciiTheme="majorEastAsia" w:eastAsiaTheme="majorEastAsia" w:hAnsiTheme="majorEastAsia"/>
          <w:sz w:val="24"/>
          <w:szCs w:val="24"/>
        </w:rPr>
        <w:t>美元</w:t>
      </w:r>
      <w:r w:rsidR="00346B4E" w:rsidRPr="007D7024">
        <w:rPr>
          <w:rFonts w:asciiTheme="majorEastAsia" w:eastAsiaTheme="majorEastAsia" w:hAnsiTheme="majorEastAsia" w:hint="eastAsia"/>
          <w:sz w:val="24"/>
          <w:szCs w:val="24"/>
        </w:rPr>
        <w:t>(签证费+SEVIS费)</w:t>
      </w:r>
      <w:r w:rsidR="00346B4E" w:rsidRPr="007D7024">
        <w:rPr>
          <w:rFonts w:asciiTheme="majorEastAsia" w:eastAsiaTheme="majorEastAsia" w:hAnsiTheme="majorEastAsia"/>
          <w:sz w:val="24"/>
          <w:szCs w:val="24"/>
        </w:rPr>
        <w:t>。个人零花费用根据学生个人情况不同，</w:t>
      </w:r>
      <w:r w:rsidR="00D16108" w:rsidRPr="007D7024">
        <w:rPr>
          <w:rFonts w:asciiTheme="majorEastAsia" w:eastAsiaTheme="majorEastAsia" w:hAnsiTheme="majorEastAsia"/>
          <w:sz w:val="24"/>
          <w:szCs w:val="24"/>
        </w:rPr>
        <w:t>100</w:t>
      </w:r>
      <w:r w:rsidR="00D16108" w:rsidRPr="007D7024">
        <w:rPr>
          <w:rFonts w:asciiTheme="majorEastAsia" w:eastAsiaTheme="majorEastAsia" w:hAnsiTheme="majorEastAsia" w:hint="eastAsia"/>
          <w:sz w:val="24"/>
          <w:szCs w:val="24"/>
        </w:rPr>
        <w:t>-</w:t>
      </w:r>
      <w:r w:rsidR="00346B4E" w:rsidRPr="007D7024">
        <w:rPr>
          <w:rFonts w:asciiTheme="majorEastAsia" w:eastAsiaTheme="majorEastAsia" w:hAnsiTheme="majorEastAsia"/>
          <w:sz w:val="24"/>
          <w:szCs w:val="24"/>
        </w:rPr>
        <w:t>150美元/周可满足生活基本消费。国际机票（含税）价格从</w:t>
      </w:r>
      <w:r w:rsidR="00346B4E" w:rsidRPr="007D7024">
        <w:rPr>
          <w:rFonts w:asciiTheme="majorEastAsia" w:eastAsiaTheme="majorEastAsia" w:hAnsiTheme="majorEastAsia" w:hint="eastAsia"/>
          <w:sz w:val="24"/>
          <w:szCs w:val="24"/>
        </w:rPr>
        <w:t>8</w:t>
      </w:r>
      <w:r w:rsidR="00346B4E" w:rsidRPr="007D7024">
        <w:rPr>
          <w:rFonts w:asciiTheme="majorEastAsia" w:eastAsiaTheme="majorEastAsia" w:hAnsiTheme="majorEastAsia"/>
          <w:sz w:val="24"/>
          <w:szCs w:val="24"/>
        </w:rPr>
        <w:t>000人民币到1</w:t>
      </w:r>
      <w:r w:rsidR="00346B4E" w:rsidRPr="007D7024">
        <w:rPr>
          <w:rFonts w:asciiTheme="majorEastAsia" w:eastAsiaTheme="majorEastAsia" w:hAnsiTheme="majorEastAsia" w:hint="eastAsia"/>
          <w:sz w:val="24"/>
          <w:szCs w:val="24"/>
        </w:rPr>
        <w:t>5</w:t>
      </w:r>
      <w:r w:rsidR="00346B4E" w:rsidRPr="007D7024">
        <w:rPr>
          <w:rFonts w:asciiTheme="majorEastAsia" w:eastAsiaTheme="majorEastAsia" w:hAnsiTheme="majorEastAsia"/>
          <w:sz w:val="24"/>
          <w:szCs w:val="24"/>
        </w:rPr>
        <w:t>000人民币不等</w:t>
      </w:r>
      <w:r w:rsidR="00346B4E" w:rsidRPr="007D7024">
        <w:rPr>
          <w:rFonts w:asciiTheme="majorEastAsia" w:eastAsiaTheme="majorEastAsia" w:hAnsiTheme="majorEastAsia" w:hint="eastAsia"/>
          <w:sz w:val="24"/>
          <w:szCs w:val="24"/>
        </w:rPr>
        <w:t>。</w:t>
      </w:r>
    </w:p>
    <w:p w:rsidR="00FF224A" w:rsidRPr="007D7024" w:rsidRDefault="00FF224A" w:rsidP="00BC7311">
      <w:pPr>
        <w:pStyle w:val="a5"/>
        <w:autoSpaceDE w:val="0"/>
        <w:autoSpaceDN w:val="0"/>
        <w:adjustRightInd w:val="0"/>
        <w:spacing w:line="400" w:lineRule="exact"/>
        <w:ind w:firstLineChars="0" w:firstLine="0"/>
        <w:rPr>
          <w:rFonts w:asciiTheme="majorEastAsia" w:eastAsiaTheme="majorEastAsia" w:hAnsiTheme="majorEastAsia"/>
          <w:sz w:val="24"/>
          <w:szCs w:val="24"/>
        </w:rPr>
      </w:pPr>
    </w:p>
    <w:p w:rsidR="006C7902" w:rsidRPr="007D7024" w:rsidRDefault="006C7902" w:rsidP="006C7902">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3、</w:t>
      </w:r>
      <w:r w:rsidRPr="007D7024">
        <w:rPr>
          <w:rFonts w:asciiTheme="majorEastAsia" w:eastAsiaTheme="majorEastAsia" w:hAnsiTheme="majorEastAsia"/>
          <w:sz w:val="24"/>
          <w:szCs w:val="24"/>
        </w:rPr>
        <w:t>开放专业及限选专业</w:t>
      </w:r>
    </w:p>
    <w:p w:rsidR="00DB384A" w:rsidRPr="007D7024" w:rsidRDefault="00DB384A" w:rsidP="00C81E58">
      <w:pPr>
        <w:pStyle w:val="a5"/>
        <w:numPr>
          <w:ilvl w:val="0"/>
          <w:numId w:val="3"/>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除药学及医学专业外，全科开放；</w:t>
      </w:r>
    </w:p>
    <w:p w:rsidR="006C7902" w:rsidRPr="007D7024" w:rsidRDefault="00DB384A" w:rsidP="00C81E58">
      <w:pPr>
        <w:pStyle w:val="a5"/>
        <w:numPr>
          <w:ilvl w:val="0"/>
          <w:numId w:val="3"/>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sz w:val="24"/>
          <w:szCs w:val="24"/>
        </w:rPr>
        <w:t>经济学</w:t>
      </w:r>
      <w:r w:rsidR="001273E8" w:rsidRPr="007D7024">
        <w:rPr>
          <w:rFonts w:asciiTheme="majorEastAsia" w:eastAsiaTheme="majorEastAsia" w:hAnsiTheme="majorEastAsia"/>
          <w:sz w:val="24"/>
          <w:szCs w:val="24"/>
        </w:rPr>
        <w:t>、</w:t>
      </w:r>
      <w:r w:rsidR="00DA1403" w:rsidRPr="007D7024">
        <w:rPr>
          <w:rFonts w:asciiTheme="majorEastAsia" w:eastAsiaTheme="majorEastAsia" w:hAnsiTheme="majorEastAsia"/>
          <w:sz w:val="24"/>
          <w:szCs w:val="24"/>
        </w:rPr>
        <w:t>计算机</w:t>
      </w:r>
      <w:r w:rsidR="001273E8" w:rsidRPr="007D7024">
        <w:rPr>
          <w:rFonts w:asciiTheme="majorEastAsia" w:eastAsiaTheme="majorEastAsia" w:hAnsiTheme="majorEastAsia"/>
          <w:sz w:val="24"/>
          <w:szCs w:val="24"/>
        </w:rPr>
        <w:t>科学</w:t>
      </w:r>
      <w:r w:rsidRPr="007D7024">
        <w:rPr>
          <w:rFonts w:asciiTheme="majorEastAsia" w:eastAsiaTheme="majorEastAsia" w:hAnsiTheme="majorEastAsia"/>
          <w:sz w:val="24"/>
          <w:szCs w:val="24"/>
        </w:rPr>
        <w:t>选课</w:t>
      </w:r>
      <w:r w:rsidR="00487732" w:rsidRPr="007D7024">
        <w:rPr>
          <w:rFonts w:asciiTheme="majorEastAsia" w:eastAsiaTheme="majorEastAsia" w:hAnsiTheme="majorEastAsia" w:hint="eastAsia"/>
          <w:sz w:val="24"/>
          <w:szCs w:val="24"/>
        </w:rPr>
        <w:t>有难度</w:t>
      </w:r>
      <w:r w:rsidRPr="007D7024">
        <w:rPr>
          <w:rFonts w:asciiTheme="majorEastAsia" w:eastAsiaTheme="majorEastAsia" w:hAnsiTheme="majorEastAsia"/>
          <w:sz w:val="24"/>
          <w:szCs w:val="24"/>
        </w:rPr>
        <w:t>。</w:t>
      </w:r>
    </w:p>
    <w:p w:rsidR="006453BA" w:rsidRPr="007D7024" w:rsidRDefault="006453BA" w:rsidP="00C81E58">
      <w:pPr>
        <w:pStyle w:val="a5"/>
        <w:numPr>
          <w:ilvl w:val="0"/>
          <w:numId w:val="3"/>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sz w:val="24"/>
          <w:szCs w:val="24"/>
        </w:rPr>
        <w:t>Rady School of Management 的研究生商务课程不开放</w:t>
      </w:r>
    </w:p>
    <w:p w:rsidR="006453BA" w:rsidRPr="007D7024" w:rsidRDefault="006453BA" w:rsidP="00C81E58">
      <w:pPr>
        <w:pStyle w:val="a5"/>
        <w:numPr>
          <w:ilvl w:val="0"/>
          <w:numId w:val="3"/>
        </w:numPr>
        <w:spacing w:line="276" w:lineRule="auto"/>
        <w:ind w:firstLineChars="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研究生课程控制严格</w:t>
      </w:r>
    </w:p>
    <w:p w:rsidR="00DA6D6A" w:rsidRPr="007D7024" w:rsidRDefault="00DA6D6A" w:rsidP="00DA6D6A">
      <w:pPr>
        <w:spacing w:line="276" w:lineRule="auto"/>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选课链接</w:t>
      </w:r>
    </w:p>
    <w:p w:rsidR="00DB5734" w:rsidRPr="007D7024" w:rsidRDefault="00DB5734" w:rsidP="00DA6D6A">
      <w:pPr>
        <w:spacing w:line="276" w:lineRule="auto"/>
        <w:rPr>
          <w:rFonts w:asciiTheme="majorEastAsia" w:eastAsiaTheme="majorEastAsia" w:hAnsiTheme="majorEastAsia"/>
          <w:color w:val="000000" w:themeColor="text1"/>
          <w:sz w:val="24"/>
          <w:szCs w:val="24"/>
          <w:shd w:val="clear" w:color="auto" w:fill="EFEFEF"/>
        </w:rPr>
      </w:pPr>
      <w:r w:rsidRPr="007D7024">
        <w:rPr>
          <w:rFonts w:asciiTheme="majorEastAsia" w:eastAsiaTheme="majorEastAsia" w:hAnsiTheme="majorEastAsia" w:hint="eastAsia"/>
          <w:color w:val="000000" w:themeColor="text1"/>
          <w:sz w:val="24"/>
          <w:szCs w:val="24"/>
        </w:rPr>
        <w:t>主校区课程</w:t>
      </w:r>
      <w:r w:rsidR="00FF4A46" w:rsidRPr="007D7024">
        <w:rPr>
          <w:rFonts w:asciiTheme="majorEastAsia" w:eastAsiaTheme="majorEastAsia" w:hAnsiTheme="majorEastAsia"/>
          <w:color w:val="000000" w:themeColor="text1"/>
          <w:sz w:val="24"/>
          <w:szCs w:val="24"/>
        </w:rPr>
        <w:t>https://act.ucsd.edu/scheduleOfClasses/scheduleOfClassesStudent.htm</w:t>
      </w:r>
    </w:p>
    <w:p w:rsidR="00FF224A" w:rsidRPr="007D7024" w:rsidRDefault="00DB5734" w:rsidP="00FF224A">
      <w:pPr>
        <w:spacing w:line="276" w:lineRule="auto"/>
        <w:rPr>
          <w:rFonts w:asciiTheme="majorEastAsia" w:eastAsiaTheme="majorEastAsia" w:hAnsiTheme="majorEastAsia"/>
          <w:color w:val="000000" w:themeColor="text1"/>
          <w:sz w:val="24"/>
          <w:szCs w:val="24"/>
          <w:shd w:val="clear" w:color="auto" w:fill="EFEFEF"/>
        </w:rPr>
      </w:pPr>
      <w:r w:rsidRPr="007D7024">
        <w:rPr>
          <w:rFonts w:asciiTheme="majorEastAsia" w:eastAsiaTheme="majorEastAsia" w:hAnsiTheme="majorEastAsia" w:hint="eastAsia"/>
          <w:color w:val="000000" w:themeColor="text1"/>
          <w:sz w:val="24"/>
          <w:szCs w:val="24"/>
          <w:shd w:val="clear" w:color="auto" w:fill="EFEFEF"/>
        </w:rPr>
        <w:t>国际部课程</w:t>
      </w:r>
      <w:r w:rsidRPr="007D7024">
        <w:rPr>
          <w:rFonts w:asciiTheme="majorEastAsia" w:eastAsiaTheme="majorEastAsia" w:hAnsiTheme="majorEastAsia"/>
          <w:color w:val="000000" w:themeColor="text1"/>
          <w:sz w:val="24"/>
          <w:szCs w:val="24"/>
          <w:shd w:val="clear" w:color="auto" w:fill="EFEFEF"/>
        </w:rPr>
        <w:t> </w:t>
      </w:r>
      <w:hyperlink r:id="rId8" w:history="1">
        <w:r w:rsidR="00FF224A" w:rsidRPr="007D7024">
          <w:rPr>
            <w:rStyle w:val="a6"/>
            <w:rFonts w:asciiTheme="majorEastAsia" w:eastAsiaTheme="majorEastAsia" w:hAnsiTheme="majorEastAsia"/>
            <w:sz w:val="24"/>
            <w:szCs w:val="24"/>
            <w:shd w:val="clear" w:color="auto" w:fill="EFEFEF"/>
          </w:rPr>
          <w:t>https://extension.ucsd.edu/courses-and-programs/</w:t>
        </w:r>
      </w:hyperlink>
    </w:p>
    <w:p w:rsidR="00CD73B6" w:rsidRPr="007D7024" w:rsidRDefault="00FF224A" w:rsidP="00CD73B6">
      <w:pPr>
        <w:pStyle w:val="a5"/>
        <w:autoSpaceDE w:val="0"/>
        <w:autoSpaceDN w:val="0"/>
        <w:adjustRightInd w:val="0"/>
        <w:spacing w:line="400" w:lineRule="exact"/>
        <w:ind w:firstLineChars="0" w:firstLine="0"/>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4、</w:t>
      </w:r>
      <w:r w:rsidR="00FB31D6" w:rsidRPr="007D7024">
        <w:rPr>
          <w:rFonts w:asciiTheme="majorEastAsia" w:eastAsiaTheme="majorEastAsia" w:hAnsiTheme="majorEastAsia"/>
          <w:sz w:val="24"/>
          <w:szCs w:val="24"/>
        </w:rPr>
        <w:t>报名</w:t>
      </w:r>
      <w:r w:rsidRPr="007D7024">
        <w:rPr>
          <w:rFonts w:asciiTheme="majorEastAsia" w:eastAsiaTheme="majorEastAsia" w:hAnsiTheme="majorEastAsia" w:hint="eastAsia"/>
          <w:sz w:val="24"/>
          <w:szCs w:val="24"/>
        </w:rPr>
        <w:t>条件</w:t>
      </w:r>
    </w:p>
    <w:p w:rsidR="00FF224A" w:rsidRPr="007D7024" w:rsidRDefault="00AC2832" w:rsidP="00CF5088">
      <w:pPr>
        <w:widowControl/>
        <w:spacing w:before="100" w:beforeAutospacing="1" w:after="100" w:afterAutospacing="1" w:line="240" w:lineRule="atLeast"/>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在校全日制本科生或研究生</w:t>
      </w:r>
      <w:r w:rsidR="00CF5088" w:rsidRPr="007D7024">
        <w:rPr>
          <w:rFonts w:asciiTheme="majorEastAsia" w:eastAsiaTheme="majorEastAsia" w:hAnsiTheme="majorEastAsia" w:hint="eastAsia"/>
          <w:sz w:val="24"/>
          <w:szCs w:val="24"/>
        </w:rPr>
        <w:t>；</w:t>
      </w:r>
      <w:r w:rsidR="00397EBE" w:rsidRPr="007D7024">
        <w:rPr>
          <w:rFonts w:asciiTheme="majorEastAsia" w:eastAsiaTheme="majorEastAsia" w:hAnsiTheme="majorEastAsia" w:hint="eastAsia"/>
          <w:sz w:val="24"/>
          <w:szCs w:val="24"/>
        </w:rPr>
        <w:t>成绩优秀，专业排名为前10%</w:t>
      </w:r>
      <w:r w:rsidR="00130207">
        <w:rPr>
          <w:rFonts w:asciiTheme="majorEastAsia" w:eastAsiaTheme="majorEastAsia" w:hAnsiTheme="majorEastAsia" w:hint="eastAsia"/>
          <w:sz w:val="24"/>
          <w:szCs w:val="24"/>
        </w:rPr>
        <w:t>(或GPA3.5</w:t>
      </w:r>
      <w:r w:rsidR="009408B6">
        <w:rPr>
          <w:rFonts w:asciiTheme="majorEastAsia" w:eastAsiaTheme="majorEastAsia" w:hAnsiTheme="majorEastAsia" w:hint="eastAsia"/>
          <w:sz w:val="24"/>
          <w:szCs w:val="24"/>
        </w:rPr>
        <w:t>/4.0</w:t>
      </w:r>
      <w:r w:rsidR="00130207">
        <w:rPr>
          <w:rFonts w:asciiTheme="majorEastAsia" w:eastAsiaTheme="majorEastAsia" w:hAnsiTheme="majorEastAsia" w:hint="eastAsia"/>
          <w:sz w:val="24"/>
          <w:szCs w:val="24"/>
        </w:rPr>
        <w:t>)</w:t>
      </w:r>
      <w:r w:rsidR="00DB384A" w:rsidRPr="007D7024">
        <w:rPr>
          <w:rFonts w:asciiTheme="majorEastAsia" w:eastAsiaTheme="majorEastAsia" w:hAnsiTheme="majorEastAsia" w:hint="eastAsia"/>
          <w:sz w:val="24"/>
          <w:szCs w:val="24"/>
        </w:rPr>
        <w:t>；</w:t>
      </w:r>
    </w:p>
    <w:p w:rsidR="008E515C" w:rsidRPr="007D7024" w:rsidRDefault="00DB384A" w:rsidP="00CF5088">
      <w:pPr>
        <w:widowControl/>
        <w:spacing w:before="100" w:beforeAutospacing="1" w:after="100" w:afterAutospacing="1" w:line="240" w:lineRule="atLeast"/>
        <w:jc w:val="left"/>
        <w:rPr>
          <w:rFonts w:asciiTheme="majorEastAsia" w:eastAsiaTheme="majorEastAsia" w:hAnsiTheme="majorEastAsia"/>
          <w:sz w:val="24"/>
          <w:szCs w:val="24"/>
        </w:rPr>
      </w:pPr>
      <w:r w:rsidRPr="007D7024">
        <w:rPr>
          <w:rFonts w:asciiTheme="majorEastAsia" w:eastAsiaTheme="majorEastAsia" w:hAnsiTheme="majorEastAsia"/>
          <w:sz w:val="24"/>
          <w:szCs w:val="24"/>
        </w:rPr>
        <w:t>托福最低要求：9</w:t>
      </w:r>
      <w:r w:rsidRPr="007D7024">
        <w:rPr>
          <w:rFonts w:asciiTheme="majorEastAsia" w:eastAsiaTheme="majorEastAsia" w:hAnsiTheme="majorEastAsia" w:hint="eastAsia"/>
          <w:sz w:val="24"/>
          <w:szCs w:val="24"/>
        </w:rPr>
        <w:t>0</w:t>
      </w:r>
      <w:r w:rsidRPr="007D7024">
        <w:rPr>
          <w:rFonts w:asciiTheme="majorEastAsia" w:eastAsiaTheme="majorEastAsia" w:hAnsiTheme="majorEastAsia"/>
          <w:sz w:val="24"/>
          <w:szCs w:val="24"/>
        </w:rPr>
        <w:t>；</w:t>
      </w:r>
      <w:r w:rsidRPr="007D7024">
        <w:rPr>
          <w:rFonts w:asciiTheme="majorEastAsia" w:eastAsiaTheme="majorEastAsia" w:hAnsiTheme="majorEastAsia" w:hint="eastAsia"/>
          <w:sz w:val="24"/>
          <w:szCs w:val="24"/>
        </w:rPr>
        <w:t>雅思最低要求：</w:t>
      </w:r>
      <w:r w:rsidR="00FF224A" w:rsidRPr="007D7024">
        <w:rPr>
          <w:rFonts w:asciiTheme="majorEastAsia" w:eastAsiaTheme="majorEastAsia" w:hAnsiTheme="majorEastAsia"/>
          <w:sz w:val="24"/>
          <w:szCs w:val="24"/>
        </w:rPr>
        <w:t>7.5</w:t>
      </w:r>
    </w:p>
    <w:p w:rsidR="00140F1B" w:rsidRPr="007D7024" w:rsidRDefault="00140F1B" w:rsidP="00CF5088">
      <w:pPr>
        <w:widowControl/>
        <w:spacing w:before="100" w:beforeAutospacing="1" w:after="100" w:afterAutospacing="1" w:line="240" w:lineRule="atLeast"/>
        <w:jc w:val="lef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专业排名不完全不满足者仍可先报名，根据个例</w:t>
      </w:r>
      <w:r w:rsidR="006F08A2" w:rsidRPr="007D7024">
        <w:rPr>
          <w:rFonts w:asciiTheme="majorEastAsia" w:eastAsiaTheme="majorEastAsia" w:hAnsiTheme="majorEastAsia" w:hint="eastAsia"/>
          <w:sz w:val="24"/>
          <w:szCs w:val="24"/>
        </w:rPr>
        <w:t>向圣地亚哥</w:t>
      </w:r>
      <w:r w:rsidRPr="007D7024">
        <w:rPr>
          <w:rFonts w:asciiTheme="majorEastAsia" w:eastAsiaTheme="majorEastAsia" w:hAnsiTheme="majorEastAsia" w:hint="eastAsia"/>
          <w:sz w:val="24"/>
          <w:szCs w:val="24"/>
        </w:rPr>
        <w:t>提出申请，圣地亚哥根据个人不同情况也</w:t>
      </w:r>
      <w:r w:rsidR="006F08A2" w:rsidRPr="007D7024">
        <w:rPr>
          <w:rFonts w:asciiTheme="majorEastAsia" w:eastAsiaTheme="majorEastAsia" w:hAnsiTheme="majorEastAsia" w:hint="eastAsia"/>
          <w:sz w:val="24"/>
          <w:szCs w:val="24"/>
        </w:rPr>
        <w:t>可能</w:t>
      </w:r>
    </w:p>
    <w:p w:rsidR="00412BAD" w:rsidRPr="007D7024" w:rsidRDefault="00FF224A" w:rsidP="00846EC5">
      <w:pPr>
        <w:widowControl/>
        <w:spacing w:before="100" w:beforeAutospacing="1" w:after="100" w:afterAutospacing="1" w:line="276" w:lineRule="auto"/>
        <w:jc w:val="left"/>
        <w:rPr>
          <w:rFonts w:asciiTheme="majorEastAsia" w:eastAsiaTheme="majorEastAsia" w:hAnsiTheme="majorEastAsia"/>
          <w:sz w:val="24"/>
          <w:szCs w:val="24"/>
        </w:rPr>
      </w:pPr>
      <w:r w:rsidRPr="007D7024">
        <w:rPr>
          <w:rFonts w:asciiTheme="majorEastAsia" w:eastAsiaTheme="majorEastAsia" w:hAnsiTheme="majorEastAsia" w:hint="eastAsia"/>
          <w:sz w:val="24"/>
          <w:szCs w:val="24"/>
        </w:rPr>
        <w:t>5、</w:t>
      </w:r>
      <w:r w:rsidR="004C6947" w:rsidRPr="007D7024">
        <w:rPr>
          <w:rFonts w:asciiTheme="majorEastAsia" w:eastAsiaTheme="majorEastAsia" w:hAnsiTheme="majorEastAsia"/>
          <w:sz w:val="24"/>
          <w:szCs w:val="24"/>
        </w:rPr>
        <w:t>报名截止日期：</w:t>
      </w:r>
      <w:r w:rsidR="00B60D90" w:rsidRPr="007D7024">
        <w:rPr>
          <w:rFonts w:asciiTheme="majorEastAsia" w:eastAsiaTheme="majorEastAsia" w:hAnsiTheme="majorEastAsia"/>
          <w:sz w:val="24"/>
          <w:szCs w:val="24"/>
        </w:rPr>
        <w:t>夏季学期</w:t>
      </w:r>
      <w:r w:rsidR="00FB7008" w:rsidRPr="007D7024">
        <w:rPr>
          <w:rFonts w:asciiTheme="majorEastAsia" w:eastAsiaTheme="majorEastAsia" w:hAnsiTheme="majorEastAsia"/>
          <w:sz w:val="24"/>
          <w:szCs w:val="24"/>
        </w:rPr>
        <w:t>4</w:t>
      </w:r>
      <w:r w:rsidR="00B60D90" w:rsidRPr="007D7024">
        <w:rPr>
          <w:rFonts w:asciiTheme="majorEastAsia" w:eastAsiaTheme="majorEastAsia" w:hAnsiTheme="majorEastAsia"/>
          <w:sz w:val="24"/>
          <w:szCs w:val="24"/>
        </w:rPr>
        <w:t>月1</w:t>
      </w:r>
      <w:r w:rsidR="00FB7008" w:rsidRPr="007D7024">
        <w:rPr>
          <w:rFonts w:asciiTheme="majorEastAsia" w:eastAsiaTheme="majorEastAsia" w:hAnsiTheme="majorEastAsia"/>
          <w:sz w:val="24"/>
          <w:szCs w:val="24"/>
        </w:rPr>
        <w:t>2</w:t>
      </w:r>
      <w:r w:rsidR="00B60D90" w:rsidRPr="007D7024">
        <w:rPr>
          <w:rFonts w:asciiTheme="majorEastAsia" w:eastAsiaTheme="majorEastAsia" w:hAnsiTheme="majorEastAsia"/>
          <w:sz w:val="24"/>
          <w:szCs w:val="24"/>
        </w:rPr>
        <w:t>日</w:t>
      </w:r>
      <w:r w:rsidR="00B60D90" w:rsidRPr="007D7024">
        <w:rPr>
          <w:rFonts w:asciiTheme="majorEastAsia" w:eastAsiaTheme="majorEastAsia" w:hAnsiTheme="majorEastAsia" w:hint="eastAsia"/>
          <w:sz w:val="24"/>
          <w:szCs w:val="24"/>
        </w:rPr>
        <w:t>;</w:t>
      </w:r>
      <w:r w:rsidR="00DB384A" w:rsidRPr="00785250">
        <w:rPr>
          <w:rFonts w:asciiTheme="majorEastAsia" w:eastAsiaTheme="majorEastAsia" w:hAnsiTheme="majorEastAsia" w:hint="eastAsia"/>
          <w:b/>
          <w:sz w:val="24"/>
          <w:szCs w:val="24"/>
        </w:rPr>
        <w:t>秋季学期/学年</w:t>
      </w:r>
      <w:r w:rsidR="00944B8E" w:rsidRPr="00785250">
        <w:rPr>
          <w:rFonts w:asciiTheme="majorEastAsia" w:eastAsiaTheme="majorEastAsia" w:hAnsiTheme="majorEastAsia" w:hint="eastAsia"/>
          <w:b/>
          <w:sz w:val="24"/>
          <w:szCs w:val="24"/>
        </w:rPr>
        <w:t>6</w:t>
      </w:r>
      <w:r w:rsidR="00DB384A" w:rsidRPr="00785250">
        <w:rPr>
          <w:rFonts w:asciiTheme="majorEastAsia" w:eastAsiaTheme="majorEastAsia" w:hAnsiTheme="majorEastAsia" w:hint="eastAsia"/>
          <w:b/>
          <w:sz w:val="24"/>
          <w:szCs w:val="24"/>
        </w:rPr>
        <w:t>月</w:t>
      </w:r>
      <w:r w:rsidR="00B60D90" w:rsidRPr="00785250">
        <w:rPr>
          <w:rFonts w:asciiTheme="majorEastAsia" w:eastAsiaTheme="majorEastAsia" w:hAnsiTheme="majorEastAsia" w:hint="eastAsia"/>
          <w:b/>
          <w:sz w:val="24"/>
          <w:szCs w:val="24"/>
        </w:rPr>
        <w:t>28</w:t>
      </w:r>
      <w:r w:rsidR="00DB384A" w:rsidRPr="00785250">
        <w:rPr>
          <w:rFonts w:asciiTheme="majorEastAsia" w:eastAsiaTheme="majorEastAsia" w:hAnsiTheme="majorEastAsia" w:hint="eastAsia"/>
          <w:b/>
          <w:sz w:val="24"/>
          <w:szCs w:val="24"/>
        </w:rPr>
        <w:t>日</w:t>
      </w:r>
      <w:r w:rsidR="00DB384A" w:rsidRPr="007D7024">
        <w:rPr>
          <w:rFonts w:asciiTheme="majorEastAsia" w:eastAsiaTheme="majorEastAsia" w:hAnsiTheme="majorEastAsia" w:hint="eastAsia"/>
          <w:sz w:val="24"/>
          <w:szCs w:val="24"/>
        </w:rPr>
        <w:t>；</w:t>
      </w:r>
      <w:r w:rsidR="00846EC5" w:rsidRPr="007D7024">
        <w:rPr>
          <w:rFonts w:asciiTheme="majorEastAsia" w:eastAsiaTheme="majorEastAsia" w:hAnsiTheme="majorEastAsia" w:hint="eastAsia"/>
          <w:sz w:val="24"/>
          <w:szCs w:val="24"/>
        </w:rPr>
        <w:t>冬季学期 10月4日；</w:t>
      </w:r>
      <w:r w:rsidR="00DB384A" w:rsidRPr="007D7024">
        <w:rPr>
          <w:rFonts w:asciiTheme="majorEastAsia" w:eastAsiaTheme="majorEastAsia" w:hAnsiTheme="majorEastAsia" w:hint="eastAsia"/>
          <w:sz w:val="24"/>
          <w:szCs w:val="24"/>
        </w:rPr>
        <w:t>春季学期</w:t>
      </w:r>
      <w:r w:rsidR="009D1924" w:rsidRPr="007D7024">
        <w:rPr>
          <w:rFonts w:asciiTheme="majorEastAsia" w:eastAsiaTheme="majorEastAsia" w:hAnsiTheme="majorEastAsia" w:hint="eastAsia"/>
          <w:sz w:val="24"/>
          <w:szCs w:val="24"/>
        </w:rPr>
        <w:t>1</w:t>
      </w:r>
      <w:r w:rsidR="00DB384A" w:rsidRPr="007D7024">
        <w:rPr>
          <w:rFonts w:asciiTheme="majorEastAsia" w:eastAsiaTheme="majorEastAsia" w:hAnsiTheme="majorEastAsia" w:hint="eastAsia"/>
          <w:sz w:val="24"/>
          <w:szCs w:val="24"/>
        </w:rPr>
        <w:t>月</w:t>
      </w:r>
      <w:r w:rsidR="009D1924" w:rsidRPr="007D7024">
        <w:rPr>
          <w:rFonts w:asciiTheme="majorEastAsia" w:eastAsiaTheme="majorEastAsia" w:hAnsiTheme="majorEastAsia" w:hint="eastAsia"/>
          <w:sz w:val="24"/>
          <w:szCs w:val="24"/>
        </w:rPr>
        <w:t>15</w:t>
      </w:r>
      <w:r w:rsidR="00DB384A" w:rsidRPr="007D7024">
        <w:rPr>
          <w:rFonts w:asciiTheme="majorEastAsia" w:eastAsiaTheme="majorEastAsia" w:hAnsiTheme="majorEastAsia" w:hint="eastAsia"/>
          <w:sz w:val="24"/>
          <w:szCs w:val="24"/>
        </w:rPr>
        <w:t>日；</w:t>
      </w:r>
    </w:p>
    <w:p w:rsidR="00FF224A" w:rsidRPr="007D7024" w:rsidRDefault="00FF224A" w:rsidP="00FF224A">
      <w:pPr>
        <w:spacing w:line="276" w:lineRule="auto"/>
        <w:rPr>
          <w:rFonts w:asciiTheme="majorEastAsia" w:eastAsiaTheme="majorEastAsia" w:hAnsiTheme="majorEastAsia"/>
          <w:sz w:val="24"/>
          <w:szCs w:val="24"/>
        </w:rPr>
      </w:pPr>
    </w:p>
    <w:p w:rsidR="009408B6" w:rsidRPr="002871EC" w:rsidRDefault="009408B6" w:rsidP="009408B6">
      <w:pPr>
        <w:spacing w:line="276" w:lineRule="auto"/>
        <w:rPr>
          <w:rFonts w:asciiTheme="minorEastAsia" w:hAnsiTheme="minorEastAsia"/>
          <w:b/>
          <w:sz w:val="24"/>
          <w:szCs w:val="24"/>
        </w:rPr>
      </w:pPr>
      <w:r w:rsidRPr="002871EC">
        <w:rPr>
          <w:rFonts w:asciiTheme="minorEastAsia" w:hAnsiTheme="minorEastAsia" w:hint="eastAsia"/>
          <w:b/>
          <w:sz w:val="24"/>
          <w:szCs w:val="24"/>
        </w:rPr>
        <w:t>联系信息</w:t>
      </w:r>
    </w:p>
    <w:p w:rsidR="009408B6" w:rsidRPr="00E44CF6" w:rsidRDefault="009408B6" w:rsidP="009408B6">
      <w:pPr>
        <w:spacing w:line="276" w:lineRule="auto"/>
        <w:rPr>
          <w:rFonts w:asciiTheme="minorEastAsia" w:hAnsiTheme="minorEastAsia"/>
          <w:sz w:val="24"/>
          <w:szCs w:val="24"/>
        </w:rPr>
      </w:pPr>
      <w:r w:rsidRPr="00E44CF6">
        <w:rPr>
          <w:rFonts w:asciiTheme="minorEastAsia" w:hAnsiTheme="minorEastAsia" w:hint="eastAsia"/>
          <w:sz w:val="24"/>
          <w:szCs w:val="24"/>
        </w:rPr>
        <w:t>项目咨询与报名：</w:t>
      </w:r>
    </w:p>
    <w:p w:rsidR="009408B6" w:rsidRDefault="00CA6571" w:rsidP="009408B6">
      <w:pPr>
        <w:pStyle w:val="a5"/>
        <w:widowControl/>
        <w:numPr>
          <w:ilvl w:val="0"/>
          <w:numId w:val="17"/>
        </w:numPr>
        <w:spacing w:line="276" w:lineRule="auto"/>
        <w:ind w:firstLineChars="0"/>
        <w:rPr>
          <w:rFonts w:asciiTheme="minorEastAsia" w:hAnsiTheme="minorEastAsia"/>
          <w:sz w:val="24"/>
          <w:szCs w:val="24"/>
        </w:rPr>
      </w:pPr>
      <w:hyperlink r:id="rId9" w:history="1">
        <w:r w:rsidR="009408B6" w:rsidRPr="00E44CF6">
          <w:rPr>
            <w:rFonts w:asciiTheme="minorEastAsia" w:hAnsiTheme="minorEastAsia" w:hint="eastAsia"/>
            <w:sz w:val="24"/>
            <w:szCs w:val="24"/>
          </w:rPr>
          <w:t>填写报名申请表，并发送给</w:t>
        </w:r>
        <w:r w:rsidR="009408B6">
          <w:rPr>
            <w:rFonts w:asciiTheme="minorEastAsia" w:hAnsiTheme="minorEastAsia" w:hint="eastAsia"/>
            <w:sz w:val="24"/>
            <w:szCs w:val="24"/>
          </w:rPr>
          <w:t>项目负责人</w:t>
        </w:r>
        <w:r w:rsidR="009408B6" w:rsidRPr="00E44CF6">
          <w:rPr>
            <w:rFonts w:asciiTheme="minorEastAsia" w:hAnsiTheme="minorEastAsia"/>
            <w:sz w:val="24"/>
            <w:szCs w:val="24"/>
          </w:rPr>
          <w:t>sara</w:t>
        </w:r>
        <w:r w:rsidR="009408B6" w:rsidRPr="00E44CF6">
          <w:rPr>
            <w:rFonts w:asciiTheme="minorEastAsia" w:hAnsiTheme="minorEastAsia" w:hint="eastAsia"/>
            <w:sz w:val="24"/>
            <w:szCs w:val="24"/>
          </w:rPr>
          <w:t>老师</w:t>
        </w:r>
        <w:r w:rsidR="009408B6">
          <w:rPr>
            <w:rFonts w:asciiTheme="minorEastAsia" w:hAnsiTheme="minorEastAsia" w:hint="eastAsia"/>
            <w:sz w:val="24"/>
            <w:szCs w:val="24"/>
          </w:rPr>
          <w:t>(报名越早,越能占据名额)</w:t>
        </w:r>
        <w:r w:rsidR="009408B6" w:rsidRPr="00E44CF6">
          <w:rPr>
            <w:rFonts w:asciiTheme="minorEastAsia" w:hAnsiTheme="minorEastAsia" w:hint="eastAsia"/>
            <w:sz w:val="24"/>
            <w:szCs w:val="24"/>
          </w:rPr>
          <w:t>，</w:t>
        </w:r>
        <w:r w:rsidR="009408B6" w:rsidRPr="00E44CF6">
          <w:rPr>
            <w:rFonts w:asciiTheme="minorEastAsia" w:hAnsiTheme="minorEastAsia"/>
            <w:sz w:val="24"/>
            <w:szCs w:val="24"/>
          </w:rPr>
          <w:t>sarachen@internationalstudypartners.org</w:t>
        </w:r>
      </w:hyperlink>
      <w:r w:rsidR="009408B6" w:rsidRPr="00E44CF6">
        <w:rPr>
          <w:rFonts w:asciiTheme="minorEastAsia" w:hAnsiTheme="minorEastAsia" w:hint="eastAsia"/>
          <w:sz w:val="24"/>
          <w:szCs w:val="24"/>
        </w:rPr>
        <w:t xml:space="preserve">后续根据要求准备申请材料，完成申请、签证、行前事宜，成功参加项目。       </w:t>
      </w:r>
    </w:p>
    <w:p w:rsidR="009408B6" w:rsidRDefault="009408B6" w:rsidP="009408B6">
      <w:pPr>
        <w:pStyle w:val="a5"/>
        <w:spacing w:line="276" w:lineRule="auto"/>
        <w:ind w:left="780" w:firstLine="480"/>
        <w:rPr>
          <w:rFonts w:asciiTheme="minorEastAsia" w:hAnsiTheme="minorEastAsia"/>
          <w:sz w:val="24"/>
          <w:szCs w:val="24"/>
        </w:rPr>
      </w:pPr>
    </w:p>
    <w:p w:rsidR="009408B6" w:rsidRPr="00B12F14" w:rsidRDefault="009408B6" w:rsidP="009408B6">
      <w:pPr>
        <w:pStyle w:val="a5"/>
        <w:widowControl/>
        <w:numPr>
          <w:ilvl w:val="0"/>
          <w:numId w:val="17"/>
        </w:numPr>
        <w:spacing w:line="276" w:lineRule="auto"/>
        <w:ind w:firstLineChars="0"/>
        <w:rPr>
          <w:rFonts w:asciiTheme="minorEastAsia" w:eastAsiaTheme="minorEastAsia" w:hAnsiTheme="minorEastAsia"/>
          <w:sz w:val="24"/>
          <w:szCs w:val="24"/>
        </w:rPr>
      </w:pPr>
      <w:r w:rsidRPr="00B12F14">
        <w:rPr>
          <w:rFonts w:asciiTheme="minorEastAsia" w:eastAsiaTheme="minorEastAsia" w:hAnsiTheme="minorEastAsia" w:hint="eastAsia"/>
          <w:sz w:val="24"/>
          <w:szCs w:val="24"/>
        </w:rPr>
        <w:t>项目解答，028-64230605(9:00AM-15:00PM，工作时间) 请在工作时间内联系。更多详情信息及问题解答，请关注远学官方网站</w:t>
      </w:r>
      <w:hyperlink r:id="rId10" w:history="1">
        <w:r w:rsidRPr="00B12F14">
          <w:rPr>
            <w:rFonts w:asciiTheme="minorEastAsia" w:eastAsiaTheme="minorEastAsia" w:hAnsiTheme="minorEastAsia"/>
            <w:sz w:val="24"/>
            <w:szCs w:val="24"/>
          </w:rPr>
          <w:t>www.yuanxue.org</w:t>
        </w:r>
      </w:hyperlink>
      <w:r w:rsidRPr="00B12F14">
        <w:rPr>
          <w:rFonts w:asciiTheme="minorEastAsia" w:eastAsiaTheme="minorEastAsia" w:hAnsiTheme="minorEastAsia" w:hint="eastAsia"/>
          <w:sz w:val="24"/>
          <w:szCs w:val="24"/>
        </w:rPr>
        <w:t xml:space="preserve"> </w:t>
      </w:r>
    </w:p>
    <w:p w:rsidR="009408B6" w:rsidRPr="00E44CF6" w:rsidRDefault="009408B6" w:rsidP="009408B6">
      <w:pPr>
        <w:spacing w:line="276" w:lineRule="auto"/>
        <w:rPr>
          <w:rFonts w:asciiTheme="minorEastAsia" w:hAnsiTheme="minorEastAsia"/>
          <w:sz w:val="24"/>
          <w:szCs w:val="24"/>
        </w:rPr>
      </w:pPr>
    </w:p>
    <w:p w:rsidR="00FF224A" w:rsidRPr="0010536E" w:rsidRDefault="00FF224A" w:rsidP="00FB330C">
      <w:pPr>
        <w:spacing w:line="276" w:lineRule="auto"/>
        <w:rPr>
          <w:rFonts w:asciiTheme="majorEastAsia" w:eastAsiaTheme="majorEastAsia" w:hAnsiTheme="majorEastAsia"/>
          <w:sz w:val="24"/>
          <w:szCs w:val="24"/>
        </w:rPr>
      </w:pPr>
    </w:p>
    <w:sectPr w:rsidR="00FF224A" w:rsidRPr="0010536E" w:rsidSect="00D97A7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E29" w:rsidRDefault="00836E29" w:rsidP="00FB31D6">
      <w:r>
        <w:separator/>
      </w:r>
    </w:p>
  </w:endnote>
  <w:endnote w:type="continuationSeparator" w:id="1">
    <w:p w:rsidR="00836E29" w:rsidRDefault="00836E29" w:rsidP="00FB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ncode Sans Condensed">
    <w:altName w:val="Encode Sans Condensed"/>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E29" w:rsidRDefault="00836E29" w:rsidP="00FB31D6">
      <w:r>
        <w:separator/>
      </w:r>
    </w:p>
  </w:footnote>
  <w:footnote w:type="continuationSeparator" w:id="1">
    <w:p w:rsidR="00836E29" w:rsidRDefault="00836E29" w:rsidP="00FB3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2B0"/>
    <w:multiLevelType w:val="hybridMultilevel"/>
    <w:tmpl w:val="CCDEDDE0"/>
    <w:lvl w:ilvl="0" w:tplc="6F34945A">
      <w:start w:val="2"/>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75CB7"/>
    <w:multiLevelType w:val="hybridMultilevel"/>
    <w:tmpl w:val="9542A0E0"/>
    <w:lvl w:ilvl="0" w:tplc="B25263A2">
      <w:start w:val="1"/>
      <w:numFmt w:val="decimal"/>
      <w:lvlText w:val="%1、"/>
      <w:lvlJc w:val="left"/>
      <w:pPr>
        <w:ind w:left="7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1E2987"/>
    <w:multiLevelType w:val="hybridMultilevel"/>
    <w:tmpl w:val="6890E336"/>
    <w:lvl w:ilvl="0" w:tplc="439AEC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05DB7"/>
    <w:multiLevelType w:val="hybridMultilevel"/>
    <w:tmpl w:val="F628F636"/>
    <w:lvl w:ilvl="0" w:tplc="67A215BC">
      <w:start w:val="21"/>
      <w:numFmt w:val="bullet"/>
      <w:lvlText w:val="·"/>
      <w:lvlJc w:val="left"/>
      <w:pPr>
        <w:ind w:left="420" w:hanging="420"/>
      </w:pPr>
      <w:rPr>
        <w:rFonts w:ascii="宋体" w:eastAsia="宋体" w:hAnsi="宋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3D76CC"/>
    <w:multiLevelType w:val="hybridMultilevel"/>
    <w:tmpl w:val="DF7C5B66"/>
    <w:lvl w:ilvl="0" w:tplc="8B362C68">
      <w:start w:val="3"/>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DB1A6F"/>
    <w:multiLevelType w:val="multilevel"/>
    <w:tmpl w:val="7E1A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A5655"/>
    <w:multiLevelType w:val="hybridMultilevel"/>
    <w:tmpl w:val="F0905E04"/>
    <w:lvl w:ilvl="0" w:tplc="AF0AA04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512160"/>
    <w:multiLevelType w:val="hybridMultilevel"/>
    <w:tmpl w:val="FE78D9B4"/>
    <w:lvl w:ilvl="0" w:tplc="3ED49D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6522BD"/>
    <w:multiLevelType w:val="hybridMultilevel"/>
    <w:tmpl w:val="8A487D1C"/>
    <w:lvl w:ilvl="0" w:tplc="5170B27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28339E"/>
    <w:multiLevelType w:val="multilevel"/>
    <w:tmpl w:val="CAEA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1F6609"/>
    <w:multiLevelType w:val="hybridMultilevel"/>
    <w:tmpl w:val="34B0B3D6"/>
    <w:lvl w:ilvl="0" w:tplc="5F408314">
      <w:start w:val="8"/>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4E5425"/>
    <w:multiLevelType w:val="multilevel"/>
    <w:tmpl w:val="C892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B7BEC"/>
    <w:multiLevelType w:val="hybridMultilevel"/>
    <w:tmpl w:val="BA46BCD6"/>
    <w:lvl w:ilvl="0" w:tplc="67A215BC">
      <w:start w:val="21"/>
      <w:numFmt w:val="bullet"/>
      <w:lvlText w:val="·"/>
      <w:lvlJc w:val="left"/>
      <w:pPr>
        <w:ind w:left="840" w:hanging="420"/>
      </w:pPr>
      <w:rPr>
        <w:rFonts w:ascii="宋体" w:eastAsia="宋体" w:hAnsi="宋体" w:cs="Times New Roman" w:hint="eastAsia"/>
        <w:sz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6DAE016F"/>
    <w:multiLevelType w:val="multilevel"/>
    <w:tmpl w:val="79E0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CA3E28"/>
    <w:multiLevelType w:val="hybridMultilevel"/>
    <w:tmpl w:val="2F2275C0"/>
    <w:lvl w:ilvl="0" w:tplc="7CCE4EC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5"/>
  </w:num>
  <w:num w:numId="2">
    <w:abstractNumId w:val="0"/>
  </w:num>
  <w:num w:numId="3">
    <w:abstractNumId w:val="12"/>
  </w:num>
  <w:num w:numId="4">
    <w:abstractNumId w:val="5"/>
  </w:num>
  <w:num w:numId="5">
    <w:abstractNumId w:val="13"/>
  </w:num>
  <w:num w:numId="6">
    <w:abstractNumId w:val="11"/>
  </w:num>
  <w:num w:numId="7">
    <w:abstractNumId w:val="3"/>
  </w:num>
  <w:num w:numId="8">
    <w:abstractNumId w:val="7"/>
  </w:num>
  <w:num w:numId="9">
    <w:abstractNumId w:val="8"/>
  </w:num>
  <w:num w:numId="10">
    <w:abstractNumId w:val="6"/>
  </w:num>
  <w:num w:numId="11">
    <w:abstractNumId w:val="2"/>
  </w:num>
  <w:num w:numId="12">
    <w:abstractNumId w:val="9"/>
  </w:num>
  <w:num w:numId="13">
    <w:abstractNumId w:val="4"/>
  </w:num>
  <w:num w:numId="14">
    <w:abstractNumId w:val="10"/>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31D6"/>
    <w:rsid w:val="00000930"/>
    <w:rsid w:val="00001B15"/>
    <w:rsid w:val="000113EC"/>
    <w:rsid w:val="00013845"/>
    <w:rsid w:val="000153B9"/>
    <w:rsid w:val="00017413"/>
    <w:rsid w:val="000201FA"/>
    <w:rsid w:val="00027BAA"/>
    <w:rsid w:val="00030492"/>
    <w:rsid w:val="00030F55"/>
    <w:rsid w:val="0003323F"/>
    <w:rsid w:val="0003394E"/>
    <w:rsid w:val="000467DB"/>
    <w:rsid w:val="00053240"/>
    <w:rsid w:val="00061631"/>
    <w:rsid w:val="00062246"/>
    <w:rsid w:val="00063D3A"/>
    <w:rsid w:val="00076874"/>
    <w:rsid w:val="00081723"/>
    <w:rsid w:val="000870A8"/>
    <w:rsid w:val="0008750B"/>
    <w:rsid w:val="00090428"/>
    <w:rsid w:val="0009203D"/>
    <w:rsid w:val="0009417F"/>
    <w:rsid w:val="0009751D"/>
    <w:rsid w:val="000A34FF"/>
    <w:rsid w:val="000A4861"/>
    <w:rsid w:val="000A6F96"/>
    <w:rsid w:val="000B589F"/>
    <w:rsid w:val="000B7D71"/>
    <w:rsid w:val="000C4DD6"/>
    <w:rsid w:val="000E0189"/>
    <w:rsid w:val="000E4B4F"/>
    <w:rsid w:val="000F56B4"/>
    <w:rsid w:val="00103FC6"/>
    <w:rsid w:val="0010536E"/>
    <w:rsid w:val="00106999"/>
    <w:rsid w:val="001273E8"/>
    <w:rsid w:val="00130207"/>
    <w:rsid w:val="00137F8C"/>
    <w:rsid w:val="00140F1B"/>
    <w:rsid w:val="001437BF"/>
    <w:rsid w:val="00143EDA"/>
    <w:rsid w:val="00160CA7"/>
    <w:rsid w:val="00170748"/>
    <w:rsid w:val="00172CA2"/>
    <w:rsid w:val="00181DA6"/>
    <w:rsid w:val="00182CE1"/>
    <w:rsid w:val="001A32F6"/>
    <w:rsid w:val="001D0AE5"/>
    <w:rsid w:val="001D5906"/>
    <w:rsid w:val="001E39C8"/>
    <w:rsid w:val="001F2F96"/>
    <w:rsid w:val="002139A5"/>
    <w:rsid w:val="002318D1"/>
    <w:rsid w:val="0023356D"/>
    <w:rsid w:val="00237810"/>
    <w:rsid w:val="0025569F"/>
    <w:rsid w:val="002557AE"/>
    <w:rsid w:val="002613CC"/>
    <w:rsid w:val="00277CB9"/>
    <w:rsid w:val="00277E97"/>
    <w:rsid w:val="00282523"/>
    <w:rsid w:val="00282EC9"/>
    <w:rsid w:val="002A0C22"/>
    <w:rsid w:val="002A4579"/>
    <w:rsid w:val="002B2D37"/>
    <w:rsid w:val="002B3D43"/>
    <w:rsid w:val="002C306D"/>
    <w:rsid w:val="002C5D4E"/>
    <w:rsid w:val="002D3BA5"/>
    <w:rsid w:val="002F4A9A"/>
    <w:rsid w:val="003137F3"/>
    <w:rsid w:val="00315715"/>
    <w:rsid w:val="0032017A"/>
    <w:rsid w:val="0032023A"/>
    <w:rsid w:val="00325A42"/>
    <w:rsid w:val="00342245"/>
    <w:rsid w:val="00346B4E"/>
    <w:rsid w:val="00353F2F"/>
    <w:rsid w:val="00363C34"/>
    <w:rsid w:val="003651C9"/>
    <w:rsid w:val="003657AD"/>
    <w:rsid w:val="003716D8"/>
    <w:rsid w:val="00371D21"/>
    <w:rsid w:val="00371D3F"/>
    <w:rsid w:val="00373EB7"/>
    <w:rsid w:val="0037493B"/>
    <w:rsid w:val="00374ED7"/>
    <w:rsid w:val="00387A0B"/>
    <w:rsid w:val="00392A16"/>
    <w:rsid w:val="00397EBE"/>
    <w:rsid w:val="003A05AB"/>
    <w:rsid w:val="003A3DD7"/>
    <w:rsid w:val="003B0F02"/>
    <w:rsid w:val="003D1CBE"/>
    <w:rsid w:val="003D5FFF"/>
    <w:rsid w:val="003D7870"/>
    <w:rsid w:val="003D7E4C"/>
    <w:rsid w:val="003F3B42"/>
    <w:rsid w:val="00400DDD"/>
    <w:rsid w:val="004019F0"/>
    <w:rsid w:val="00412BAD"/>
    <w:rsid w:val="00424746"/>
    <w:rsid w:val="004351F3"/>
    <w:rsid w:val="004473CD"/>
    <w:rsid w:val="004535B9"/>
    <w:rsid w:val="00453AF6"/>
    <w:rsid w:val="0045436B"/>
    <w:rsid w:val="00461D6B"/>
    <w:rsid w:val="004744EE"/>
    <w:rsid w:val="004754F7"/>
    <w:rsid w:val="00476D9A"/>
    <w:rsid w:val="00483BAE"/>
    <w:rsid w:val="0048467C"/>
    <w:rsid w:val="00487732"/>
    <w:rsid w:val="00490FC7"/>
    <w:rsid w:val="004A48F9"/>
    <w:rsid w:val="004B2D62"/>
    <w:rsid w:val="004C0C10"/>
    <w:rsid w:val="004C6947"/>
    <w:rsid w:val="004D2DAB"/>
    <w:rsid w:val="004D3AFC"/>
    <w:rsid w:val="004E2580"/>
    <w:rsid w:val="004E2A59"/>
    <w:rsid w:val="004E69F2"/>
    <w:rsid w:val="004F7478"/>
    <w:rsid w:val="004F7A2E"/>
    <w:rsid w:val="005025FC"/>
    <w:rsid w:val="0050437B"/>
    <w:rsid w:val="00514B52"/>
    <w:rsid w:val="00523157"/>
    <w:rsid w:val="0052365E"/>
    <w:rsid w:val="0053147B"/>
    <w:rsid w:val="00531A43"/>
    <w:rsid w:val="00544682"/>
    <w:rsid w:val="0055070F"/>
    <w:rsid w:val="0058262F"/>
    <w:rsid w:val="00593A92"/>
    <w:rsid w:val="005944A0"/>
    <w:rsid w:val="005A79BB"/>
    <w:rsid w:val="005B605A"/>
    <w:rsid w:val="005C3B63"/>
    <w:rsid w:val="005D5025"/>
    <w:rsid w:val="005E194E"/>
    <w:rsid w:val="005E223C"/>
    <w:rsid w:val="005F161E"/>
    <w:rsid w:val="005F3AFF"/>
    <w:rsid w:val="005F5288"/>
    <w:rsid w:val="00603162"/>
    <w:rsid w:val="00605F81"/>
    <w:rsid w:val="0061171C"/>
    <w:rsid w:val="00613237"/>
    <w:rsid w:val="00615707"/>
    <w:rsid w:val="00615C59"/>
    <w:rsid w:val="006164FE"/>
    <w:rsid w:val="006228BF"/>
    <w:rsid w:val="00627C63"/>
    <w:rsid w:val="006333EE"/>
    <w:rsid w:val="006358BD"/>
    <w:rsid w:val="0064230D"/>
    <w:rsid w:val="006453BA"/>
    <w:rsid w:val="00651F85"/>
    <w:rsid w:val="00665CD5"/>
    <w:rsid w:val="00665CED"/>
    <w:rsid w:val="0067392F"/>
    <w:rsid w:val="00676A13"/>
    <w:rsid w:val="006811D5"/>
    <w:rsid w:val="00682015"/>
    <w:rsid w:val="00684B82"/>
    <w:rsid w:val="0068521E"/>
    <w:rsid w:val="00693E1A"/>
    <w:rsid w:val="00697EC2"/>
    <w:rsid w:val="006A55ED"/>
    <w:rsid w:val="006B1246"/>
    <w:rsid w:val="006B441C"/>
    <w:rsid w:val="006B47D8"/>
    <w:rsid w:val="006C054D"/>
    <w:rsid w:val="006C7902"/>
    <w:rsid w:val="006D2C80"/>
    <w:rsid w:val="006D5B18"/>
    <w:rsid w:val="006D63FD"/>
    <w:rsid w:val="006D7496"/>
    <w:rsid w:val="006F08A2"/>
    <w:rsid w:val="006F34DF"/>
    <w:rsid w:val="006F6C54"/>
    <w:rsid w:val="0070503B"/>
    <w:rsid w:val="00723B2D"/>
    <w:rsid w:val="007273D0"/>
    <w:rsid w:val="0073325E"/>
    <w:rsid w:val="00736B4B"/>
    <w:rsid w:val="0074350F"/>
    <w:rsid w:val="007442CF"/>
    <w:rsid w:val="00757560"/>
    <w:rsid w:val="00762AA9"/>
    <w:rsid w:val="007700D9"/>
    <w:rsid w:val="007754B2"/>
    <w:rsid w:val="00785250"/>
    <w:rsid w:val="00785968"/>
    <w:rsid w:val="00791377"/>
    <w:rsid w:val="007922DB"/>
    <w:rsid w:val="007930D5"/>
    <w:rsid w:val="00793ECD"/>
    <w:rsid w:val="007C72D5"/>
    <w:rsid w:val="007D1059"/>
    <w:rsid w:val="007D5EFE"/>
    <w:rsid w:val="007D7024"/>
    <w:rsid w:val="007E4E70"/>
    <w:rsid w:val="007E516A"/>
    <w:rsid w:val="007E7BA7"/>
    <w:rsid w:val="007F02A9"/>
    <w:rsid w:val="007F764E"/>
    <w:rsid w:val="008045DE"/>
    <w:rsid w:val="0082366F"/>
    <w:rsid w:val="00826A64"/>
    <w:rsid w:val="00830577"/>
    <w:rsid w:val="00833A83"/>
    <w:rsid w:val="00836D3F"/>
    <w:rsid w:val="00836DA2"/>
    <w:rsid w:val="00836E29"/>
    <w:rsid w:val="008377F0"/>
    <w:rsid w:val="00840FD7"/>
    <w:rsid w:val="008423AC"/>
    <w:rsid w:val="00846EC5"/>
    <w:rsid w:val="00854137"/>
    <w:rsid w:val="008547E7"/>
    <w:rsid w:val="008625DC"/>
    <w:rsid w:val="008640DD"/>
    <w:rsid w:val="00864273"/>
    <w:rsid w:val="00864293"/>
    <w:rsid w:val="00873E03"/>
    <w:rsid w:val="00885C9E"/>
    <w:rsid w:val="00886030"/>
    <w:rsid w:val="008A1899"/>
    <w:rsid w:val="008A79F3"/>
    <w:rsid w:val="008B72D7"/>
    <w:rsid w:val="008C690C"/>
    <w:rsid w:val="008C6AAC"/>
    <w:rsid w:val="008D1DF0"/>
    <w:rsid w:val="008E515C"/>
    <w:rsid w:val="00911FDD"/>
    <w:rsid w:val="00913851"/>
    <w:rsid w:val="00914A58"/>
    <w:rsid w:val="00921DC1"/>
    <w:rsid w:val="00937299"/>
    <w:rsid w:val="009404EB"/>
    <w:rsid w:val="009408B6"/>
    <w:rsid w:val="00942F27"/>
    <w:rsid w:val="00944B8E"/>
    <w:rsid w:val="00944E38"/>
    <w:rsid w:val="00953DA3"/>
    <w:rsid w:val="00962A78"/>
    <w:rsid w:val="00963153"/>
    <w:rsid w:val="00963182"/>
    <w:rsid w:val="009718AF"/>
    <w:rsid w:val="00974165"/>
    <w:rsid w:val="009842BC"/>
    <w:rsid w:val="00987D7C"/>
    <w:rsid w:val="009B42A4"/>
    <w:rsid w:val="009B4D80"/>
    <w:rsid w:val="009B5976"/>
    <w:rsid w:val="009B6EC8"/>
    <w:rsid w:val="009C0599"/>
    <w:rsid w:val="009D13DE"/>
    <w:rsid w:val="009D1924"/>
    <w:rsid w:val="009D2C7C"/>
    <w:rsid w:val="009D3631"/>
    <w:rsid w:val="009E68DA"/>
    <w:rsid w:val="009F11E4"/>
    <w:rsid w:val="009F42E7"/>
    <w:rsid w:val="00A029E8"/>
    <w:rsid w:val="00A047DA"/>
    <w:rsid w:val="00A06D09"/>
    <w:rsid w:val="00A100F1"/>
    <w:rsid w:val="00A12419"/>
    <w:rsid w:val="00A1600D"/>
    <w:rsid w:val="00A22AE1"/>
    <w:rsid w:val="00A22E12"/>
    <w:rsid w:val="00A3615D"/>
    <w:rsid w:val="00A37230"/>
    <w:rsid w:val="00A5144B"/>
    <w:rsid w:val="00A64958"/>
    <w:rsid w:val="00A70CFD"/>
    <w:rsid w:val="00A74C93"/>
    <w:rsid w:val="00A80789"/>
    <w:rsid w:val="00A90394"/>
    <w:rsid w:val="00AA3DB4"/>
    <w:rsid w:val="00AA75C5"/>
    <w:rsid w:val="00AA7AB2"/>
    <w:rsid w:val="00AC2832"/>
    <w:rsid w:val="00AC49DC"/>
    <w:rsid w:val="00AC6788"/>
    <w:rsid w:val="00AD1B8F"/>
    <w:rsid w:val="00AD343A"/>
    <w:rsid w:val="00AE146F"/>
    <w:rsid w:val="00AE1DD4"/>
    <w:rsid w:val="00AF3D18"/>
    <w:rsid w:val="00B001C1"/>
    <w:rsid w:val="00B0319D"/>
    <w:rsid w:val="00B24B64"/>
    <w:rsid w:val="00B264C8"/>
    <w:rsid w:val="00B34464"/>
    <w:rsid w:val="00B4103F"/>
    <w:rsid w:val="00B54BE7"/>
    <w:rsid w:val="00B57B03"/>
    <w:rsid w:val="00B60D90"/>
    <w:rsid w:val="00B679D1"/>
    <w:rsid w:val="00B731AB"/>
    <w:rsid w:val="00B86C19"/>
    <w:rsid w:val="00B924E7"/>
    <w:rsid w:val="00BA6A12"/>
    <w:rsid w:val="00BA7D8D"/>
    <w:rsid w:val="00BA7F37"/>
    <w:rsid w:val="00BB222C"/>
    <w:rsid w:val="00BB2DE9"/>
    <w:rsid w:val="00BB45B2"/>
    <w:rsid w:val="00BB45BB"/>
    <w:rsid w:val="00BB48EF"/>
    <w:rsid w:val="00BC2A93"/>
    <w:rsid w:val="00BC635D"/>
    <w:rsid w:val="00BC7311"/>
    <w:rsid w:val="00BD0D53"/>
    <w:rsid w:val="00BD22BF"/>
    <w:rsid w:val="00BF126A"/>
    <w:rsid w:val="00BF4A16"/>
    <w:rsid w:val="00C00486"/>
    <w:rsid w:val="00C02CBB"/>
    <w:rsid w:val="00C0623A"/>
    <w:rsid w:val="00C10B5C"/>
    <w:rsid w:val="00C1479E"/>
    <w:rsid w:val="00C168A2"/>
    <w:rsid w:val="00C17CFD"/>
    <w:rsid w:val="00C27A62"/>
    <w:rsid w:val="00C27B07"/>
    <w:rsid w:val="00C303AB"/>
    <w:rsid w:val="00C40967"/>
    <w:rsid w:val="00C43E66"/>
    <w:rsid w:val="00C52119"/>
    <w:rsid w:val="00C53FEE"/>
    <w:rsid w:val="00C55B02"/>
    <w:rsid w:val="00C62E46"/>
    <w:rsid w:val="00C65D22"/>
    <w:rsid w:val="00C81E58"/>
    <w:rsid w:val="00C85CB4"/>
    <w:rsid w:val="00C8705E"/>
    <w:rsid w:val="00C90B38"/>
    <w:rsid w:val="00CA1FAD"/>
    <w:rsid w:val="00CA6571"/>
    <w:rsid w:val="00CB72EE"/>
    <w:rsid w:val="00CB7938"/>
    <w:rsid w:val="00CC06A1"/>
    <w:rsid w:val="00CC0D77"/>
    <w:rsid w:val="00CC4BFF"/>
    <w:rsid w:val="00CC7FC0"/>
    <w:rsid w:val="00CD73B6"/>
    <w:rsid w:val="00CE47BD"/>
    <w:rsid w:val="00CE61D9"/>
    <w:rsid w:val="00CF2421"/>
    <w:rsid w:val="00CF5088"/>
    <w:rsid w:val="00D0081B"/>
    <w:rsid w:val="00D131E2"/>
    <w:rsid w:val="00D16108"/>
    <w:rsid w:val="00D16667"/>
    <w:rsid w:val="00D16DC3"/>
    <w:rsid w:val="00D20F86"/>
    <w:rsid w:val="00D309EF"/>
    <w:rsid w:val="00D34298"/>
    <w:rsid w:val="00D3451C"/>
    <w:rsid w:val="00D36C23"/>
    <w:rsid w:val="00D41478"/>
    <w:rsid w:val="00D46978"/>
    <w:rsid w:val="00D57539"/>
    <w:rsid w:val="00D577CD"/>
    <w:rsid w:val="00D61F04"/>
    <w:rsid w:val="00D62FEC"/>
    <w:rsid w:val="00D65EEF"/>
    <w:rsid w:val="00D80BF3"/>
    <w:rsid w:val="00D83B56"/>
    <w:rsid w:val="00D90CFE"/>
    <w:rsid w:val="00D930A3"/>
    <w:rsid w:val="00D97A76"/>
    <w:rsid w:val="00DA1403"/>
    <w:rsid w:val="00DA187C"/>
    <w:rsid w:val="00DA6D6A"/>
    <w:rsid w:val="00DB218C"/>
    <w:rsid w:val="00DB384A"/>
    <w:rsid w:val="00DB3AC3"/>
    <w:rsid w:val="00DB5734"/>
    <w:rsid w:val="00DB7729"/>
    <w:rsid w:val="00DC04BD"/>
    <w:rsid w:val="00DD0559"/>
    <w:rsid w:val="00DD67A1"/>
    <w:rsid w:val="00DD6FCE"/>
    <w:rsid w:val="00DE48A0"/>
    <w:rsid w:val="00DF0B2A"/>
    <w:rsid w:val="00DF1106"/>
    <w:rsid w:val="00E003E5"/>
    <w:rsid w:val="00E12095"/>
    <w:rsid w:val="00E1285B"/>
    <w:rsid w:val="00E14003"/>
    <w:rsid w:val="00E24C5E"/>
    <w:rsid w:val="00E27D2E"/>
    <w:rsid w:val="00E323A0"/>
    <w:rsid w:val="00E34818"/>
    <w:rsid w:val="00E433A1"/>
    <w:rsid w:val="00E56CD6"/>
    <w:rsid w:val="00E732E5"/>
    <w:rsid w:val="00E77EF0"/>
    <w:rsid w:val="00EA431D"/>
    <w:rsid w:val="00EB042C"/>
    <w:rsid w:val="00EB780E"/>
    <w:rsid w:val="00EC6C93"/>
    <w:rsid w:val="00ED3F60"/>
    <w:rsid w:val="00ED64D2"/>
    <w:rsid w:val="00EE4893"/>
    <w:rsid w:val="00EE5FBE"/>
    <w:rsid w:val="00EF24D1"/>
    <w:rsid w:val="00F033DD"/>
    <w:rsid w:val="00F04B28"/>
    <w:rsid w:val="00F11A58"/>
    <w:rsid w:val="00F132F4"/>
    <w:rsid w:val="00F2105C"/>
    <w:rsid w:val="00F27A51"/>
    <w:rsid w:val="00F31684"/>
    <w:rsid w:val="00F335F3"/>
    <w:rsid w:val="00F37A8E"/>
    <w:rsid w:val="00F564D9"/>
    <w:rsid w:val="00F67B71"/>
    <w:rsid w:val="00F7557B"/>
    <w:rsid w:val="00F94835"/>
    <w:rsid w:val="00FA135A"/>
    <w:rsid w:val="00FA7393"/>
    <w:rsid w:val="00FB151F"/>
    <w:rsid w:val="00FB31D6"/>
    <w:rsid w:val="00FB330C"/>
    <w:rsid w:val="00FB6657"/>
    <w:rsid w:val="00FB7008"/>
    <w:rsid w:val="00FB77EA"/>
    <w:rsid w:val="00FD38DF"/>
    <w:rsid w:val="00FD3F3A"/>
    <w:rsid w:val="00FE2B5F"/>
    <w:rsid w:val="00FF224A"/>
    <w:rsid w:val="00FF4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FF"/>
    <w:pPr>
      <w:widowControl w:val="0"/>
      <w:jc w:val="both"/>
    </w:pPr>
    <w:rPr>
      <w:kern w:val="2"/>
      <w:sz w:val="21"/>
      <w:szCs w:val="22"/>
    </w:rPr>
  </w:style>
  <w:style w:type="paragraph" w:styleId="3">
    <w:name w:val="heading 3"/>
    <w:basedOn w:val="a"/>
    <w:link w:val="3Char"/>
    <w:uiPriority w:val="9"/>
    <w:qFormat/>
    <w:rsid w:val="00D83B56"/>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FF224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1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B31D6"/>
    <w:rPr>
      <w:sz w:val="18"/>
      <w:szCs w:val="18"/>
    </w:rPr>
  </w:style>
  <w:style w:type="paragraph" w:styleId="a4">
    <w:name w:val="footer"/>
    <w:basedOn w:val="a"/>
    <w:link w:val="Char0"/>
    <w:uiPriority w:val="99"/>
    <w:unhideWhenUsed/>
    <w:rsid w:val="00FB31D6"/>
    <w:pPr>
      <w:tabs>
        <w:tab w:val="center" w:pos="4153"/>
        <w:tab w:val="right" w:pos="8306"/>
      </w:tabs>
      <w:snapToGrid w:val="0"/>
      <w:jc w:val="left"/>
    </w:pPr>
    <w:rPr>
      <w:sz w:val="18"/>
      <w:szCs w:val="18"/>
    </w:rPr>
  </w:style>
  <w:style w:type="character" w:customStyle="1" w:styleId="Char0">
    <w:name w:val="页脚 Char"/>
    <w:link w:val="a4"/>
    <w:uiPriority w:val="99"/>
    <w:rsid w:val="00FB31D6"/>
    <w:rPr>
      <w:sz w:val="18"/>
      <w:szCs w:val="18"/>
    </w:rPr>
  </w:style>
  <w:style w:type="character" w:customStyle="1" w:styleId="apple-converted-space">
    <w:name w:val="apple-converted-space"/>
    <w:basedOn w:val="a0"/>
    <w:rsid w:val="00FB31D6"/>
  </w:style>
  <w:style w:type="paragraph" w:styleId="a5">
    <w:name w:val="List Paragraph"/>
    <w:basedOn w:val="a"/>
    <w:uiPriority w:val="34"/>
    <w:qFormat/>
    <w:rsid w:val="00FB31D6"/>
    <w:pPr>
      <w:ind w:firstLineChars="200" w:firstLine="420"/>
    </w:pPr>
  </w:style>
  <w:style w:type="character" w:styleId="a6">
    <w:name w:val="Hyperlink"/>
    <w:unhideWhenUsed/>
    <w:rsid w:val="00E24C5E"/>
    <w:rPr>
      <w:color w:val="0000FF"/>
      <w:u w:val="single"/>
    </w:rPr>
  </w:style>
  <w:style w:type="table" w:styleId="a7">
    <w:name w:val="Table Grid"/>
    <w:basedOn w:val="a1"/>
    <w:rsid w:val="00F3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8B72D7"/>
    <w:pPr>
      <w:ind w:firstLineChars="200" w:firstLine="420"/>
    </w:pPr>
    <w:rPr>
      <w:rFonts w:cs="Calibri"/>
      <w:szCs w:val="21"/>
    </w:rPr>
  </w:style>
  <w:style w:type="character" w:styleId="a8">
    <w:name w:val="FollowedHyperlink"/>
    <w:uiPriority w:val="99"/>
    <w:semiHidden/>
    <w:unhideWhenUsed/>
    <w:rsid w:val="00A1600D"/>
    <w:rPr>
      <w:color w:val="800080"/>
      <w:u w:val="single"/>
    </w:rPr>
  </w:style>
  <w:style w:type="character" w:styleId="a9">
    <w:name w:val="endnote reference"/>
    <w:basedOn w:val="a0"/>
    <w:semiHidden/>
    <w:rsid w:val="00937299"/>
    <w:rPr>
      <w:vertAlign w:val="superscript"/>
    </w:rPr>
  </w:style>
  <w:style w:type="paragraph" w:styleId="aa">
    <w:name w:val="Balloon Text"/>
    <w:basedOn w:val="a"/>
    <w:link w:val="Char1"/>
    <w:uiPriority w:val="99"/>
    <w:semiHidden/>
    <w:unhideWhenUsed/>
    <w:rsid w:val="00840FD7"/>
    <w:rPr>
      <w:sz w:val="18"/>
      <w:szCs w:val="18"/>
    </w:rPr>
  </w:style>
  <w:style w:type="character" w:customStyle="1" w:styleId="Char1">
    <w:name w:val="批注框文本 Char"/>
    <w:basedOn w:val="a0"/>
    <w:link w:val="aa"/>
    <w:uiPriority w:val="99"/>
    <w:semiHidden/>
    <w:rsid w:val="00840FD7"/>
    <w:rPr>
      <w:kern w:val="2"/>
      <w:sz w:val="18"/>
      <w:szCs w:val="18"/>
    </w:rPr>
  </w:style>
  <w:style w:type="character" w:styleId="ab">
    <w:name w:val="Strong"/>
    <w:basedOn w:val="a0"/>
    <w:uiPriority w:val="22"/>
    <w:qFormat/>
    <w:rsid w:val="00911FDD"/>
    <w:rPr>
      <w:b/>
      <w:bCs/>
    </w:rPr>
  </w:style>
  <w:style w:type="character" w:customStyle="1" w:styleId="3Char">
    <w:name w:val="标题 3 Char"/>
    <w:basedOn w:val="a0"/>
    <w:link w:val="3"/>
    <w:uiPriority w:val="9"/>
    <w:rsid w:val="00D83B56"/>
    <w:rPr>
      <w:rFonts w:ascii="宋体" w:hAnsi="宋体" w:cs="宋体"/>
      <w:b/>
      <w:bCs/>
      <w:sz w:val="27"/>
      <w:szCs w:val="27"/>
    </w:rPr>
  </w:style>
  <w:style w:type="paragraph" w:customStyle="1" w:styleId="Default">
    <w:name w:val="Default"/>
    <w:rsid w:val="00412BAD"/>
    <w:pPr>
      <w:widowControl w:val="0"/>
      <w:autoSpaceDE w:val="0"/>
      <w:autoSpaceDN w:val="0"/>
      <w:adjustRightInd w:val="0"/>
    </w:pPr>
    <w:rPr>
      <w:rFonts w:ascii="Times New Roman" w:eastAsiaTheme="minorEastAsia" w:hAnsi="Times New Roman"/>
      <w:color w:val="000000"/>
      <w:sz w:val="24"/>
      <w:szCs w:val="24"/>
    </w:rPr>
  </w:style>
  <w:style w:type="character" w:customStyle="1" w:styleId="A12">
    <w:name w:val="A12"/>
    <w:uiPriority w:val="99"/>
    <w:rsid w:val="00412BAD"/>
    <w:rPr>
      <w:rFonts w:cs="Encode Sans Condensed"/>
      <w:color w:val="000000"/>
      <w:sz w:val="40"/>
      <w:szCs w:val="40"/>
    </w:rPr>
  </w:style>
  <w:style w:type="character" w:customStyle="1" w:styleId="4Char">
    <w:name w:val="标题 4 Char"/>
    <w:basedOn w:val="a0"/>
    <w:link w:val="4"/>
    <w:uiPriority w:val="9"/>
    <w:semiHidden/>
    <w:rsid w:val="00FF224A"/>
    <w:rPr>
      <w:rFonts w:asciiTheme="majorHAnsi" w:eastAsiaTheme="majorEastAsia" w:hAnsiTheme="majorHAnsi" w:cstheme="majorBidi"/>
      <w:b/>
      <w:bCs/>
      <w:kern w:val="2"/>
      <w:sz w:val="28"/>
      <w:szCs w:val="28"/>
    </w:rPr>
  </w:style>
  <w:style w:type="paragraph" w:styleId="ac">
    <w:name w:val="Normal (Web)"/>
    <w:basedOn w:val="a"/>
    <w:uiPriority w:val="99"/>
    <w:unhideWhenUsed/>
    <w:rsid w:val="00FF224A"/>
    <w:pPr>
      <w:widowControl/>
      <w:spacing w:before="100" w:beforeAutospacing="1" w:after="100" w:afterAutospacing="1"/>
      <w:jc w:val="left"/>
    </w:pPr>
    <w:rPr>
      <w:rFonts w:ascii="宋体" w:hAnsi="宋体" w:cs="宋体"/>
      <w:kern w:val="0"/>
      <w:sz w:val="24"/>
      <w:szCs w:val="24"/>
    </w:rPr>
  </w:style>
  <w:style w:type="character" w:styleId="ad">
    <w:name w:val="Emphasis"/>
    <w:basedOn w:val="a0"/>
    <w:uiPriority w:val="20"/>
    <w:qFormat/>
    <w:rsid w:val="00FF22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FF"/>
    <w:pPr>
      <w:widowControl w:val="0"/>
      <w:jc w:val="both"/>
    </w:pPr>
    <w:rPr>
      <w:kern w:val="2"/>
      <w:sz w:val="21"/>
      <w:szCs w:val="22"/>
    </w:rPr>
  </w:style>
  <w:style w:type="paragraph" w:styleId="3">
    <w:name w:val="heading 3"/>
    <w:basedOn w:val="a"/>
    <w:link w:val="3Char"/>
    <w:uiPriority w:val="9"/>
    <w:qFormat/>
    <w:rsid w:val="00D83B56"/>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FF224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1D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B31D6"/>
    <w:rPr>
      <w:sz w:val="18"/>
      <w:szCs w:val="18"/>
    </w:rPr>
  </w:style>
  <w:style w:type="paragraph" w:styleId="a4">
    <w:name w:val="footer"/>
    <w:basedOn w:val="a"/>
    <w:link w:val="Char0"/>
    <w:uiPriority w:val="99"/>
    <w:unhideWhenUsed/>
    <w:rsid w:val="00FB31D6"/>
    <w:pPr>
      <w:tabs>
        <w:tab w:val="center" w:pos="4153"/>
        <w:tab w:val="right" w:pos="8306"/>
      </w:tabs>
      <w:snapToGrid w:val="0"/>
      <w:jc w:val="left"/>
    </w:pPr>
    <w:rPr>
      <w:sz w:val="18"/>
      <w:szCs w:val="18"/>
    </w:rPr>
  </w:style>
  <w:style w:type="character" w:customStyle="1" w:styleId="Char0">
    <w:name w:val="页脚 Char"/>
    <w:link w:val="a4"/>
    <w:uiPriority w:val="99"/>
    <w:rsid w:val="00FB31D6"/>
    <w:rPr>
      <w:sz w:val="18"/>
      <w:szCs w:val="18"/>
    </w:rPr>
  </w:style>
  <w:style w:type="character" w:customStyle="1" w:styleId="apple-converted-space">
    <w:name w:val="apple-converted-space"/>
    <w:basedOn w:val="a0"/>
    <w:rsid w:val="00FB31D6"/>
  </w:style>
  <w:style w:type="paragraph" w:styleId="a5">
    <w:name w:val="List Paragraph"/>
    <w:basedOn w:val="a"/>
    <w:uiPriority w:val="34"/>
    <w:qFormat/>
    <w:rsid w:val="00FB31D6"/>
    <w:pPr>
      <w:ind w:firstLineChars="200" w:firstLine="420"/>
    </w:pPr>
  </w:style>
  <w:style w:type="character" w:styleId="a6">
    <w:name w:val="Hyperlink"/>
    <w:unhideWhenUsed/>
    <w:rsid w:val="00E24C5E"/>
    <w:rPr>
      <w:color w:val="0000FF"/>
      <w:u w:val="single"/>
    </w:rPr>
  </w:style>
  <w:style w:type="table" w:styleId="a7">
    <w:name w:val="Table Grid"/>
    <w:basedOn w:val="a1"/>
    <w:rsid w:val="00F3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8B72D7"/>
    <w:pPr>
      <w:ind w:firstLineChars="200" w:firstLine="420"/>
    </w:pPr>
    <w:rPr>
      <w:rFonts w:cs="Calibri"/>
      <w:szCs w:val="21"/>
    </w:rPr>
  </w:style>
  <w:style w:type="character" w:styleId="a8">
    <w:name w:val="FollowedHyperlink"/>
    <w:uiPriority w:val="99"/>
    <w:semiHidden/>
    <w:unhideWhenUsed/>
    <w:rsid w:val="00A1600D"/>
    <w:rPr>
      <w:color w:val="800080"/>
      <w:u w:val="single"/>
    </w:rPr>
  </w:style>
  <w:style w:type="character" w:styleId="a9">
    <w:name w:val="endnote reference"/>
    <w:basedOn w:val="a0"/>
    <w:semiHidden/>
    <w:rsid w:val="00937299"/>
    <w:rPr>
      <w:vertAlign w:val="superscript"/>
    </w:rPr>
  </w:style>
  <w:style w:type="paragraph" w:styleId="aa">
    <w:name w:val="Balloon Text"/>
    <w:basedOn w:val="a"/>
    <w:link w:val="Char1"/>
    <w:uiPriority w:val="99"/>
    <w:semiHidden/>
    <w:unhideWhenUsed/>
    <w:rsid w:val="00840FD7"/>
    <w:rPr>
      <w:sz w:val="18"/>
      <w:szCs w:val="18"/>
    </w:rPr>
  </w:style>
  <w:style w:type="character" w:customStyle="1" w:styleId="Char1">
    <w:name w:val="批注框文本 Char"/>
    <w:basedOn w:val="a0"/>
    <w:link w:val="aa"/>
    <w:uiPriority w:val="99"/>
    <w:semiHidden/>
    <w:rsid w:val="00840FD7"/>
    <w:rPr>
      <w:kern w:val="2"/>
      <w:sz w:val="18"/>
      <w:szCs w:val="18"/>
    </w:rPr>
  </w:style>
  <w:style w:type="character" w:styleId="ab">
    <w:name w:val="Strong"/>
    <w:basedOn w:val="a0"/>
    <w:uiPriority w:val="22"/>
    <w:qFormat/>
    <w:rsid w:val="00911FDD"/>
    <w:rPr>
      <w:b/>
      <w:bCs/>
    </w:rPr>
  </w:style>
  <w:style w:type="character" w:customStyle="1" w:styleId="3Char">
    <w:name w:val="标题 3 Char"/>
    <w:basedOn w:val="a0"/>
    <w:link w:val="3"/>
    <w:uiPriority w:val="9"/>
    <w:rsid w:val="00D83B56"/>
    <w:rPr>
      <w:rFonts w:ascii="宋体" w:hAnsi="宋体" w:cs="宋体"/>
      <w:b/>
      <w:bCs/>
      <w:sz w:val="27"/>
      <w:szCs w:val="27"/>
    </w:rPr>
  </w:style>
  <w:style w:type="paragraph" w:customStyle="1" w:styleId="Default">
    <w:name w:val="Default"/>
    <w:rsid w:val="00412BAD"/>
    <w:pPr>
      <w:widowControl w:val="0"/>
      <w:autoSpaceDE w:val="0"/>
      <w:autoSpaceDN w:val="0"/>
      <w:adjustRightInd w:val="0"/>
    </w:pPr>
    <w:rPr>
      <w:rFonts w:ascii="Times New Roman" w:eastAsiaTheme="minorEastAsia" w:hAnsi="Times New Roman"/>
      <w:color w:val="000000"/>
      <w:sz w:val="24"/>
      <w:szCs w:val="24"/>
    </w:rPr>
  </w:style>
  <w:style w:type="character" w:customStyle="1" w:styleId="A12">
    <w:name w:val="A12"/>
    <w:uiPriority w:val="99"/>
    <w:rsid w:val="00412BAD"/>
    <w:rPr>
      <w:rFonts w:cs="Encode Sans Condensed"/>
      <w:color w:val="000000"/>
      <w:sz w:val="40"/>
      <w:szCs w:val="40"/>
    </w:rPr>
  </w:style>
  <w:style w:type="character" w:customStyle="1" w:styleId="4Char">
    <w:name w:val="标题 4 Char"/>
    <w:basedOn w:val="a0"/>
    <w:link w:val="4"/>
    <w:uiPriority w:val="9"/>
    <w:semiHidden/>
    <w:rsid w:val="00FF224A"/>
    <w:rPr>
      <w:rFonts w:asciiTheme="majorHAnsi" w:eastAsiaTheme="majorEastAsia" w:hAnsiTheme="majorHAnsi" w:cstheme="majorBidi"/>
      <w:b/>
      <w:bCs/>
      <w:kern w:val="2"/>
      <w:sz w:val="28"/>
      <w:szCs w:val="28"/>
    </w:rPr>
  </w:style>
  <w:style w:type="paragraph" w:styleId="ac">
    <w:name w:val="Normal (Web)"/>
    <w:basedOn w:val="a"/>
    <w:uiPriority w:val="99"/>
    <w:unhideWhenUsed/>
    <w:rsid w:val="00FF224A"/>
    <w:pPr>
      <w:widowControl/>
      <w:spacing w:before="100" w:beforeAutospacing="1" w:after="100" w:afterAutospacing="1"/>
      <w:jc w:val="left"/>
    </w:pPr>
    <w:rPr>
      <w:rFonts w:ascii="宋体" w:hAnsi="宋体" w:cs="宋体"/>
      <w:kern w:val="0"/>
      <w:sz w:val="24"/>
      <w:szCs w:val="24"/>
    </w:rPr>
  </w:style>
  <w:style w:type="character" w:styleId="ad">
    <w:name w:val="Emphasis"/>
    <w:basedOn w:val="a0"/>
    <w:uiPriority w:val="20"/>
    <w:qFormat/>
    <w:rsid w:val="00FF224A"/>
    <w:rPr>
      <w:i/>
      <w:iCs/>
    </w:rPr>
  </w:style>
</w:styles>
</file>

<file path=word/webSettings.xml><?xml version="1.0" encoding="utf-8"?>
<w:webSettings xmlns:r="http://schemas.openxmlformats.org/officeDocument/2006/relationships" xmlns:w="http://schemas.openxmlformats.org/wordprocessingml/2006/main">
  <w:divs>
    <w:div w:id="84418702">
      <w:bodyDiv w:val="1"/>
      <w:marLeft w:val="0"/>
      <w:marRight w:val="0"/>
      <w:marTop w:val="0"/>
      <w:marBottom w:val="0"/>
      <w:divBdr>
        <w:top w:val="none" w:sz="0" w:space="0" w:color="auto"/>
        <w:left w:val="none" w:sz="0" w:space="0" w:color="auto"/>
        <w:bottom w:val="none" w:sz="0" w:space="0" w:color="auto"/>
        <w:right w:val="none" w:sz="0" w:space="0" w:color="auto"/>
      </w:divBdr>
      <w:divsChild>
        <w:div w:id="444082452">
          <w:marLeft w:val="0"/>
          <w:marRight w:val="0"/>
          <w:marTop w:val="0"/>
          <w:marBottom w:val="720"/>
          <w:divBdr>
            <w:top w:val="none" w:sz="0" w:space="0" w:color="auto"/>
            <w:left w:val="none" w:sz="0" w:space="0" w:color="auto"/>
            <w:bottom w:val="none" w:sz="0" w:space="0" w:color="auto"/>
            <w:right w:val="none" w:sz="0" w:space="0" w:color="auto"/>
          </w:divBdr>
          <w:divsChild>
            <w:div w:id="2095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846">
      <w:bodyDiv w:val="1"/>
      <w:marLeft w:val="0"/>
      <w:marRight w:val="0"/>
      <w:marTop w:val="0"/>
      <w:marBottom w:val="0"/>
      <w:divBdr>
        <w:top w:val="none" w:sz="0" w:space="0" w:color="auto"/>
        <w:left w:val="none" w:sz="0" w:space="0" w:color="auto"/>
        <w:bottom w:val="none" w:sz="0" w:space="0" w:color="auto"/>
        <w:right w:val="none" w:sz="0" w:space="0" w:color="auto"/>
      </w:divBdr>
      <w:divsChild>
        <w:div w:id="1441757007">
          <w:marLeft w:val="0"/>
          <w:marRight w:val="0"/>
          <w:marTop w:val="0"/>
          <w:marBottom w:val="251"/>
          <w:divBdr>
            <w:top w:val="none" w:sz="0" w:space="0" w:color="auto"/>
            <w:left w:val="none" w:sz="0" w:space="0" w:color="auto"/>
            <w:bottom w:val="none" w:sz="0" w:space="0" w:color="auto"/>
            <w:right w:val="none" w:sz="0" w:space="0" w:color="auto"/>
          </w:divBdr>
        </w:div>
        <w:div w:id="1029406521">
          <w:marLeft w:val="0"/>
          <w:marRight w:val="0"/>
          <w:marTop w:val="0"/>
          <w:marBottom w:val="251"/>
          <w:divBdr>
            <w:top w:val="none" w:sz="0" w:space="0" w:color="auto"/>
            <w:left w:val="none" w:sz="0" w:space="0" w:color="auto"/>
            <w:bottom w:val="none" w:sz="0" w:space="0" w:color="auto"/>
            <w:right w:val="none" w:sz="0" w:space="0" w:color="auto"/>
          </w:divBdr>
        </w:div>
        <w:div w:id="1347361986">
          <w:marLeft w:val="0"/>
          <w:marRight w:val="0"/>
          <w:marTop w:val="0"/>
          <w:marBottom w:val="251"/>
          <w:divBdr>
            <w:top w:val="none" w:sz="0" w:space="0" w:color="auto"/>
            <w:left w:val="none" w:sz="0" w:space="0" w:color="auto"/>
            <w:bottom w:val="none" w:sz="0" w:space="0" w:color="auto"/>
            <w:right w:val="none" w:sz="0" w:space="0" w:color="auto"/>
          </w:divBdr>
        </w:div>
        <w:div w:id="1292441901">
          <w:marLeft w:val="0"/>
          <w:marRight w:val="0"/>
          <w:marTop w:val="0"/>
          <w:marBottom w:val="251"/>
          <w:divBdr>
            <w:top w:val="none" w:sz="0" w:space="0" w:color="auto"/>
            <w:left w:val="none" w:sz="0" w:space="0" w:color="auto"/>
            <w:bottom w:val="none" w:sz="0" w:space="0" w:color="auto"/>
            <w:right w:val="none" w:sz="0" w:space="0" w:color="auto"/>
          </w:divBdr>
        </w:div>
        <w:div w:id="1528981504">
          <w:marLeft w:val="0"/>
          <w:marRight w:val="0"/>
          <w:marTop w:val="0"/>
          <w:marBottom w:val="251"/>
          <w:divBdr>
            <w:top w:val="none" w:sz="0" w:space="0" w:color="auto"/>
            <w:left w:val="none" w:sz="0" w:space="0" w:color="auto"/>
            <w:bottom w:val="none" w:sz="0" w:space="0" w:color="auto"/>
            <w:right w:val="none" w:sz="0" w:space="0" w:color="auto"/>
          </w:divBdr>
        </w:div>
        <w:div w:id="1922520134">
          <w:marLeft w:val="0"/>
          <w:marRight w:val="0"/>
          <w:marTop w:val="0"/>
          <w:marBottom w:val="251"/>
          <w:divBdr>
            <w:top w:val="none" w:sz="0" w:space="0" w:color="auto"/>
            <w:left w:val="none" w:sz="0" w:space="0" w:color="auto"/>
            <w:bottom w:val="none" w:sz="0" w:space="0" w:color="auto"/>
            <w:right w:val="none" w:sz="0" w:space="0" w:color="auto"/>
          </w:divBdr>
        </w:div>
        <w:div w:id="569461457">
          <w:marLeft w:val="0"/>
          <w:marRight w:val="0"/>
          <w:marTop w:val="0"/>
          <w:marBottom w:val="251"/>
          <w:divBdr>
            <w:top w:val="none" w:sz="0" w:space="0" w:color="auto"/>
            <w:left w:val="none" w:sz="0" w:space="0" w:color="auto"/>
            <w:bottom w:val="none" w:sz="0" w:space="0" w:color="auto"/>
            <w:right w:val="none" w:sz="0" w:space="0" w:color="auto"/>
          </w:divBdr>
        </w:div>
        <w:div w:id="1303727434">
          <w:marLeft w:val="0"/>
          <w:marRight w:val="0"/>
          <w:marTop w:val="0"/>
          <w:marBottom w:val="251"/>
          <w:divBdr>
            <w:top w:val="none" w:sz="0" w:space="0" w:color="auto"/>
            <w:left w:val="none" w:sz="0" w:space="0" w:color="auto"/>
            <w:bottom w:val="none" w:sz="0" w:space="0" w:color="auto"/>
            <w:right w:val="none" w:sz="0" w:space="0" w:color="auto"/>
          </w:divBdr>
        </w:div>
        <w:div w:id="987172981">
          <w:marLeft w:val="0"/>
          <w:marRight w:val="0"/>
          <w:marTop w:val="0"/>
          <w:marBottom w:val="251"/>
          <w:divBdr>
            <w:top w:val="none" w:sz="0" w:space="0" w:color="auto"/>
            <w:left w:val="none" w:sz="0" w:space="0" w:color="auto"/>
            <w:bottom w:val="none" w:sz="0" w:space="0" w:color="auto"/>
            <w:right w:val="none" w:sz="0" w:space="0" w:color="auto"/>
          </w:divBdr>
        </w:div>
        <w:div w:id="1399279423">
          <w:marLeft w:val="0"/>
          <w:marRight w:val="0"/>
          <w:marTop w:val="0"/>
          <w:marBottom w:val="251"/>
          <w:divBdr>
            <w:top w:val="none" w:sz="0" w:space="0" w:color="auto"/>
            <w:left w:val="none" w:sz="0" w:space="0" w:color="auto"/>
            <w:bottom w:val="none" w:sz="0" w:space="0" w:color="auto"/>
            <w:right w:val="none" w:sz="0" w:space="0" w:color="auto"/>
          </w:divBdr>
        </w:div>
        <w:div w:id="1339456315">
          <w:marLeft w:val="0"/>
          <w:marRight w:val="0"/>
          <w:marTop w:val="0"/>
          <w:marBottom w:val="251"/>
          <w:divBdr>
            <w:top w:val="none" w:sz="0" w:space="0" w:color="auto"/>
            <w:left w:val="none" w:sz="0" w:space="0" w:color="auto"/>
            <w:bottom w:val="none" w:sz="0" w:space="0" w:color="auto"/>
            <w:right w:val="none" w:sz="0" w:space="0" w:color="auto"/>
          </w:divBdr>
        </w:div>
        <w:div w:id="544147778">
          <w:marLeft w:val="0"/>
          <w:marRight w:val="0"/>
          <w:marTop w:val="0"/>
          <w:marBottom w:val="251"/>
          <w:divBdr>
            <w:top w:val="none" w:sz="0" w:space="0" w:color="auto"/>
            <w:left w:val="none" w:sz="0" w:space="0" w:color="auto"/>
            <w:bottom w:val="none" w:sz="0" w:space="0" w:color="auto"/>
            <w:right w:val="none" w:sz="0" w:space="0" w:color="auto"/>
          </w:divBdr>
        </w:div>
        <w:div w:id="1097217740">
          <w:marLeft w:val="0"/>
          <w:marRight w:val="0"/>
          <w:marTop w:val="0"/>
          <w:marBottom w:val="251"/>
          <w:divBdr>
            <w:top w:val="none" w:sz="0" w:space="0" w:color="auto"/>
            <w:left w:val="none" w:sz="0" w:space="0" w:color="auto"/>
            <w:bottom w:val="none" w:sz="0" w:space="0" w:color="auto"/>
            <w:right w:val="none" w:sz="0" w:space="0" w:color="auto"/>
          </w:divBdr>
        </w:div>
        <w:div w:id="1207569132">
          <w:marLeft w:val="0"/>
          <w:marRight w:val="0"/>
          <w:marTop w:val="0"/>
          <w:marBottom w:val="251"/>
          <w:divBdr>
            <w:top w:val="none" w:sz="0" w:space="0" w:color="auto"/>
            <w:left w:val="none" w:sz="0" w:space="0" w:color="auto"/>
            <w:bottom w:val="none" w:sz="0" w:space="0" w:color="auto"/>
            <w:right w:val="none" w:sz="0" w:space="0" w:color="auto"/>
          </w:divBdr>
        </w:div>
        <w:div w:id="2019039452">
          <w:marLeft w:val="0"/>
          <w:marRight w:val="0"/>
          <w:marTop w:val="0"/>
          <w:marBottom w:val="251"/>
          <w:divBdr>
            <w:top w:val="none" w:sz="0" w:space="0" w:color="auto"/>
            <w:left w:val="none" w:sz="0" w:space="0" w:color="auto"/>
            <w:bottom w:val="none" w:sz="0" w:space="0" w:color="auto"/>
            <w:right w:val="none" w:sz="0" w:space="0" w:color="auto"/>
          </w:divBdr>
        </w:div>
        <w:div w:id="1203905350">
          <w:marLeft w:val="0"/>
          <w:marRight w:val="0"/>
          <w:marTop w:val="0"/>
          <w:marBottom w:val="251"/>
          <w:divBdr>
            <w:top w:val="none" w:sz="0" w:space="0" w:color="auto"/>
            <w:left w:val="none" w:sz="0" w:space="0" w:color="auto"/>
            <w:bottom w:val="none" w:sz="0" w:space="0" w:color="auto"/>
            <w:right w:val="none" w:sz="0" w:space="0" w:color="auto"/>
          </w:divBdr>
        </w:div>
        <w:div w:id="969091929">
          <w:marLeft w:val="0"/>
          <w:marRight w:val="0"/>
          <w:marTop w:val="0"/>
          <w:marBottom w:val="251"/>
          <w:divBdr>
            <w:top w:val="none" w:sz="0" w:space="0" w:color="auto"/>
            <w:left w:val="none" w:sz="0" w:space="0" w:color="auto"/>
            <w:bottom w:val="none" w:sz="0" w:space="0" w:color="auto"/>
            <w:right w:val="none" w:sz="0" w:space="0" w:color="auto"/>
          </w:divBdr>
        </w:div>
        <w:div w:id="15205117">
          <w:marLeft w:val="0"/>
          <w:marRight w:val="0"/>
          <w:marTop w:val="0"/>
          <w:marBottom w:val="251"/>
          <w:divBdr>
            <w:top w:val="none" w:sz="0" w:space="0" w:color="auto"/>
            <w:left w:val="none" w:sz="0" w:space="0" w:color="auto"/>
            <w:bottom w:val="none" w:sz="0" w:space="0" w:color="auto"/>
            <w:right w:val="none" w:sz="0" w:space="0" w:color="auto"/>
          </w:divBdr>
        </w:div>
        <w:div w:id="510680946">
          <w:marLeft w:val="0"/>
          <w:marRight w:val="0"/>
          <w:marTop w:val="0"/>
          <w:marBottom w:val="251"/>
          <w:divBdr>
            <w:top w:val="none" w:sz="0" w:space="0" w:color="auto"/>
            <w:left w:val="none" w:sz="0" w:space="0" w:color="auto"/>
            <w:bottom w:val="none" w:sz="0" w:space="0" w:color="auto"/>
            <w:right w:val="none" w:sz="0" w:space="0" w:color="auto"/>
          </w:divBdr>
        </w:div>
        <w:div w:id="746419632">
          <w:marLeft w:val="0"/>
          <w:marRight w:val="0"/>
          <w:marTop w:val="0"/>
          <w:marBottom w:val="251"/>
          <w:divBdr>
            <w:top w:val="none" w:sz="0" w:space="0" w:color="auto"/>
            <w:left w:val="none" w:sz="0" w:space="0" w:color="auto"/>
            <w:bottom w:val="none" w:sz="0" w:space="0" w:color="auto"/>
            <w:right w:val="none" w:sz="0" w:space="0" w:color="auto"/>
          </w:divBdr>
        </w:div>
        <w:div w:id="153448474">
          <w:marLeft w:val="0"/>
          <w:marRight w:val="0"/>
          <w:marTop w:val="0"/>
          <w:marBottom w:val="251"/>
          <w:divBdr>
            <w:top w:val="none" w:sz="0" w:space="0" w:color="auto"/>
            <w:left w:val="none" w:sz="0" w:space="0" w:color="auto"/>
            <w:bottom w:val="none" w:sz="0" w:space="0" w:color="auto"/>
            <w:right w:val="none" w:sz="0" w:space="0" w:color="auto"/>
          </w:divBdr>
        </w:div>
        <w:div w:id="1137645232">
          <w:marLeft w:val="0"/>
          <w:marRight w:val="0"/>
          <w:marTop w:val="0"/>
          <w:marBottom w:val="251"/>
          <w:divBdr>
            <w:top w:val="none" w:sz="0" w:space="0" w:color="auto"/>
            <w:left w:val="none" w:sz="0" w:space="0" w:color="auto"/>
            <w:bottom w:val="none" w:sz="0" w:space="0" w:color="auto"/>
            <w:right w:val="none" w:sz="0" w:space="0" w:color="auto"/>
          </w:divBdr>
        </w:div>
        <w:div w:id="1548838799">
          <w:marLeft w:val="0"/>
          <w:marRight w:val="0"/>
          <w:marTop w:val="0"/>
          <w:marBottom w:val="251"/>
          <w:divBdr>
            <w:top w:val="none" w:sz="0" w:space="0" w:color="auto"/>
            <w:left w:val="none" w:sz="0" w:space="0" w:color="auto"/>
            <w:bottom w:val="none" w:sz="0" w:space="0" w:color="auto"/>
            <w:right w:val="none" w:sz="0" w:space="0" w:color="auto"/>
          </w:divBdr>
        </w:div>
        <w:div w:id="310453293">
          <w:marLeft w:val="0"/>
          <w:marRight w:val="0"/>
          <w:marTop w:val="0"/>
          <w:marBottom w:val="251"/>
          <w:divBdr>
            <w:top w:val="none" w:sz="0" w:space="0" w:color="auto"/>
            <w:left w:val="none" w:sz="0" w:space="0" w:color="auto"/>
            <w:bottom w:val="none" w:sz="0" w:space="0" w:color="auto"/>
            <w:right w:val="none" w:sz="0" w:space="0" w:color="auto"/>
          </w:divBdr>
        </w:div>
        <w:div w:id="1377854057">
          <w:marLeft w:val="0"/>
          <w:marRight w:val="0"/>
          <w:marTop w:val="0"/>
          <w:marBottom w:val="251"/>
          <w:divBdr>
            <w:top w:val="none" w:sz="0" w:space="0" w:color="auto"/>
            <w:left w:val="none" w:sz="0" w:space="0" w:color="auto"/>
            <w:bottom w:val="none" w:sz="0" w:space="0" w:color="auto"/>
            <w:right w:val="none" w:sz="0" w:space="0" w:color="auto"/>
          </w:divBdr>
        </w:div>
        <w:div w:id="1834445389">
          <w:marLeft w:val="0"/>
          <w:marRight w:val="0"/>
          <w:marTop w:val="0"/>
          <w:marBottom w:val="251"/>
          <w:divBdr>
            <w:top w:val="none" w:sz="0" w:space="0" w:color="auto"/>
            <w:left w:val="none" w:sz="0" w:space="0" w:color="auto"/>
            <w:bottom w:val="none" w:sz="0" w:space="0" w:color="auto"/>
            <w:right w:val="none" w:sz="0" w:space="0" w:color="auto"/>
          </w:divBdr>
        </w:div>
        <w:div w:id="1000039049">
          <w:marLeft w:val="0"/>
          <w:marRight w:val="0"/>
          <w:marTop w:val="0"/>
          <w:marBottom w:val="251"/>
          <w:divBdr>
            <w:top w:val="none" w:sz="0" w:space="0" w:color="auto"/>
            <w:left w:val="none" w:sz="0" w:space="0" w:color="auto"/>
            <w:bottom w:val="none" w:sz="0" w:space="0" w:color="auto"/>
            <w:right w:val="none" w:sz="0" w:space="0" w:color="auto"/>
          </w:divBdr>
        </w:div>
        <w:div w:id="1011298106">
          <w:marLeft w:val="0"/>
          <w:marRight w:val="0"/>
          <w:marTop w:val="0"/>
          <w:marBottom w:val="251"/>
          <w:divBdr>
            <w:top w:val="none" w:sz="0" w:space="0" w:color="auto"/>
            <w:left w:val="none" w:sz="0" w:space="0" w:color="auto"/>
            <w:bottom w:val="none" w:sz="0" w:space="0" w:color="auto"/>
            <w:right w:val="none" w:sz="0" w:space="0" w:color="auto"/>
          </w:divBdr>
        </w:div>
        <w:div w:id="1363743498">
          <w:marLeft w:val="0"/>
          <w:marRight w:val="0"/>
          <w:marTop w:val="0"/>
          <w:marBottom w:val="251"/>
          <w:divBdr>
            <w:top w:val="none" w:sz="0" w:space="0" w:color="auto"/>
            <w:left w:val="none" w:sz="0" w:space="0" w:color="auto"/>
            <w:bottom w:val="none" w:sz="0" w:space="0" w:color="auto"/>
            <w:right w:val="none" w:sz="0" w:space="0" w:color="auto"/>
          </w:divBdr>
        </w:div>
        <w:div w:id="1787891384">
          <w:marLeft w:val="0"/>
          <w:marRight w:val="0"/>
          <w:marTop w:val="0"/>
          <w:marBottom w:val="251"/>
          <w:divBdr>
            <w:top w:val="none" w:sz="0" w:space="0" w:color="auto"/>
            <w:left w:val="none" w:sz="0" w:space="0" w:color="auto"/>
            <w:bottom w:val="none" w:sz="0" w:space="0" w:color="auto"/>
            <w:right w:val="none" w:sz="0" w:space="0" w:color="auto"/>
          </w:divBdr>
        </w:div>
        <w:div w:id="1028992964">
          <w:marLeft w:val="0"/>
          <w:marRight w:val="0"/>
          <w:marTop w:val="0"/>
          <w:marBottom w:val="251"/>
          <w:divBdr>
            <w:top w:val="none" w:sz="0" w:space="0" w:color="auto"/>
            <w:left w:val="none" w:sz="0" w:space="0" w:color="auto"/>
            <w:bottom w:val="none" w:sz="0" w:space="0" w:color="auto"/>
            <w:right w:val="none" w:sz="0" w:space="0" w:color="auto"/>
          </w:divBdr>
        </w:div>
        <w:div w:id="336806255">
          <w:marLeft w:val="0"/>
          <w:marRight w:val="0"/>
          <w:marTop w:val="0"/>
          <w:marBottom w:val="251"/>
          <w:divBdr>
            <w:top w:val="none" w:sz="0" w:space="0" w:color="auto"/>
            <w:left w:val="none" w:sz="0" w:space="0" w:color="auto"/>
            <w:bottom w:val="none" w:sz="0" w:space="0" w:color="auto"/>
            <w:right w:val="none" w:sz="0" w:space="0" w:color="auto"/>
          </w:divBdr>
        </w:div>
        <w:div w:id="1740443202">
          <w:marLeft w:val="0"/>
          <w:marRight w:val="0"/>
          <w:marTop w:val="0"/>
          <w:marBottom w:val="251"/>
          <w:divBdr>
            <w:top w:val="none" w:sz="0" w:space="0" w:color="auto"/>
            <w:left w:val="none" w:sz="0" w:space="0" w:color="auto"/>
            <w:bottom w:val="none" w:sz="0" w:space="0" w:color="auto"/>
            <w:right w:val="none" w:sz="0" w:space="0" w:color="auto"/>
          </w:divBdr>
        </w:div>
        <w:div w:id="400253232">
          <w:marLeft w:val="0"/>
          <w:marRight w:val="0"/>
          <w:marTop w:val="0"/>
          <w:marBottom w:val="251"/>
          <w:divBdr>
            <w:top w:val="none" w:sz="0" w:space="0" w:color="auto"/>
            <w:left w:val="none" w:sz="0" w:space="0" w:color="auto"/>
            <w:bottom w:val="none" w:sz="0" w:space="0" w:color="auto"/>
            <w:right w:val="none" w:sz="0" w:space="0" w:color="auto"/>
          </w:divBdr>
        </w:div>
        <w:div w:id="218055003">
          <w:marLeft w:val="0"/>
          <w:marRight w:val="0"/>
          <w:marTop w:val="0"/>
          <w:marBottom w:val="251"/>
          <w:divBdr>
            <w:top w:val="none" w:sz="0" w:space="0" w:color="auto"/>
            <w:left w:val="none" w:sz="0" w:space="0" w:color="auto"/>
            <w:bottom w:val="none" w:sz="0" w:space="0" w:color="auto"/>
            <w:right w:val="none" w:sz="0" w:space="0" w:color="auto"/>
          </w:divBdr>
        </w:div>
        <w:div w:id="1389648132">
          <w:marLeft w:val="0"/>
          <w:marRight w:val="0"/>
          <w:marTop w:val="0"/>
          <w:marBottom w:val="251"/>
          <w:divBdr>
            <w:top w:val="none" w:sz="0" w:space="0" w:color="auto"/>
            <w:left w:val="none" w:sz="0" w:space="0" w:color="auto"/>
            <w:bottom w:val="none" w:sz="0" w:space="0" w:color="auto"/>
            <w:right w:val="none" w:sz="0" w:space="0" w:color="auto"/>
          </w:divBdr>
        </w:div>
        <w:div w:id="391541088">
          <w:marLeft w:val="0"/>
          <w:marRight w:val="0"/>
          <w:marTop w:val="0"/>
          <w:marBottom w:val="251"/>
          <w:divBdr>
            <w:top w:val="none" w:sz="0" w:space="0" w:color="auto"/>
            <w:left w:val="none" w:sz="0" w:space="0" w:color="auto"/>
            <w:bottom w:val="none" w:sz="0" w:space="0" w:color="auto"/>
            <w:right w:val="none" w:sz="0" w:space="0" w:color="auto"/>
          </w:divBdr>
        </w:div>
        <w:div w:id="363481278">
          <w:marLeft w:val="0"/>
          <w:marRight w:val="0"/>
          <w:marTop w:val="0"/>
          <w:marBottom w:val="251"/>
          <w:divBdr>
            <w:top w:val="none" w:sz="0" w:space="0" w:color="auto"/>
            <w:left w:val="none" w:sz="0" w:space="0" w:color="auto"/>
            <w:bottom w:val="none" w:sz="0" w:space="0" w:color="auto"/>
            <w:right w:val="none" w:sz="0" w:space="0" w:color="auto"/>
          </w:divBdr>
        </w:div>
        <w:div w:id="1168864193">
          <w:marLeft w:val="0"/>
          <w:marRight w:val="0"/>
          <w:marTop w:val="0"/>
          <w:marBottom w:val="251"/>
          <w:divBdr>
            <w:top w:val="none" w:sz="0" w:space="0" w:color="auto"/>
            <w:left w:val="none" w:sz="0" w:space="0" w:color="auto"/>
            <w:bottom w:val="none" w:sz="0" w:space="0" w:color="auto"/>
            <w:right w:val="none" w:sz="0" w:space="0" w:color="auto"/>
          </w:divBdr>
        </w:div>
        <w:div w:id="1415935091">
          <w:marLeft w:val="0"/>
          <w:marRight w:val="0"/>
          <w:marTop w:val="0"/>
          <w:marBottom w:val="251"/>
          <w:divBdr>
            <w:top w:val="none" w:sz="0" w:space="0" w:color="auto"/>
            <w:left w:val="none" w:sz="0" w:space="0" w:color="auto"/>
            <w:bottom w:val="none" w:sz="0" w:space="0" w:color="auto"/>
            <w:right w:val="none" w:sz="0" w:space="0" w:color="auto"/>
          </w:divBdr>
        </w:div>
        <w:div w:id="231505336">
          <w:marLeft w:val="0"/>
          <w:marRight w:val="0"/>
          <w:marTop w:val="0"/>
          <w:marBottom w:val="251"/>
          <w:divBdr>
            <w:top w:val="none" w:sz="0" w:space="0" w:color="auto"/>
            <w:left w:val="none" w:sz="0" w:space="0" w:color="auto"/>
            <w:bottom w:val="none" w:sz="0" w:space="0" w:color="auto"/>
            <w:right w:val="none" w:sz="0" w:space="0" w:color="auto"/>
          </w:divBdr>
        </w:div>
        <w:div w:id="863641120">
          <w:marLeft w:val="0"/>
          <w:marRight w:val="0"/>
          <w:marTop w:val="0"/>
          <w:marBottom w:val="251"/>
          <w:divBdr>
            <w:top w:val="none" w:sz="0" w:space="0" w:color="auto"/>
            <w:left w:val="none" w:sz="0" w:space="0" w:color="auto"/>
            <w:bottom w:val="none" w:sz="0" w:space="0" w:color="auto"/>
            <w:right w:val="none" w:sz="0" w:space="0" w:color="auto"/>
          </w:divBdr>
        </w:div>
        <w:div w:id="837385493">
          <w:marLeft w:val="0"/>
          <w:marRight w:val="0"/>
          <w:marTop w:val="0"/>
          <w:marBottom w:val="251"/>
          <w:divBdr>
            <w:top w:val="none" w:sz="0" w:space="0" w:color="auto"/>
            <w:left w:val="none" w:sz="0" w:space="0" w:color="auto"/>
            <w:bottom w:val="none" w:sz="0" w:space="0" w:color="auto"/>
            <w:right w:val="none" w:sz="0" w:space="0" w:color="auto"/>
          </w:divBdr>
        </w:div>
        <w:div w:id="1246723762">
          <w:marLeft w:val="0"/>
          <w:marRight w:val="0"/>
          <w:marTop w:val="0"/>
          <w:marBottom w:val="251"/>
          <w:divBdr>
            <w:top w:val="none" w:sz="0" w:space="0" w:color="auto"/>
            <w:left w:val="none" w:sz="0" w:space="0" w:color="auto"/>
            <w:bottom w:val="none" w:sz="0" w:space="0" w:color="auto"/>
            <w:right w:val="none" w:sz="0" w:space="0" w:color="auto"/>
          </w:divBdr>
        </w:div>
        <w:div w:id="755713192">
          <w:marLeft w:val="0"/>
          <w:marRight w:val="0"/>
          <w:marTop w:val="0"/>
          <w:marBottom w:val="251"/>
          <w:divBdr>
            <w:top w:val="none" w:sz="0" w:space="0" w:color="auto"/>
            <w:left w:val="none" w:sz="0" w:space="0" w:color="auto"/>
            <w:bottom w:val="none" w:sz="0" w:space="0" w:color="auto"/>
            <w:right w:val="none" w:sz="0" w:space="0" w:color="auto"/>
          </w:divBdr>
        </w:div>
        <w:div w:id="152381208">
          <w:marLeft w:val="0"/>
          <w:marRight w:val="0"/>
          <w:marTop w:val="0"/>
          <w:marBottom w:val="251"/>
          <w:divBdr>
            <w:top w:val="none" w:sz="0" w:space="0" w:color="auto"/>
            <w:left w:val="none" w:sz="0" w:space="0" w:color="auto"/>
            <w:bottom w:val="none" w:sz="0" w:space="0" w:color="auto"/>
            <w:right w:val="none" w:sz="0" w:space="0" w:color="auto"/>
          </w:divBdr>
        </w:div>
        <w:div w:id="1346783521">
          <w:marLeft w:val="0"/>
          <w:marRight w:val="0"/>
          <w:marTop w:val="0"/>
          <w:marBottom w:val="251"/>
          <w:divBdr>
            <w:top w:val="none" w:sz="0" w:space="0" w:color="auto"/>
            <w:left w:val="none" w:sz="0" w:space="0" w:color="auto"/>
            <w:bottom w:val="none" w:sz="0" w:space="0" w:color="auto"/>
            <w:right w:val="none" w:sz="0" w:space="0" w:color="auto"/>
          </w:divBdr>
        </w:div>
      </w:divsChild>
    </w:div>
    <w:div w:id="225575660">
      <w:bodyDiv w:val="1"/>
      <w:marLeft w:val="0"/>
      <w:marRight w:val="0"/>
      <w:marTop w:val="0"/>
      <w:marBottom w:val="0"/>
      <w:divBdr>
        <w:top w:val="none" w:sz="0" w:space="0" w:color="auto"/>
        <w:left w:val="none" w:sz="0" w:space="0" w:color="auto"/>
        <w:bottom w:val="none" w:sz="0" w:space="0" w:color="auto"/>
        <w:right w:val="none" w:sz="0" w:space="0" w:color="auto"/>
      </w:divBdr>
      <w:divsChild>
        <w:div w:id="1543901083">
          <w:marLeft w:val="0"/>
          <w:marRight w:val="0"/>
          <w:marTop w:val="335"/>
          <w:marBottom w:val="201"/>
          <w:divBdr>
            <w:top w:val="none" w:sz="0" w:space="0" w:color="auto"/>
            <w:left w:val="none" w:sz="0" w:space="0" w:color="auto"/>
            <w:bottom w:val="none" w:sz="0" w:space="0" w:color="auto"/>
            <w:right w:val="none" w:sz="0" w:space="0" w:color="auto"/>
          </w:divBdr>
        </w:div>
        <w:div w:id="120734112">
          <w:marLeft w:val="335"/>
          <w:marRight w:val="0"/>
          <w:marTop w:val="0"/>
          <w:marBottom w:val="0"/>
          <w:divBdr>
            <w:top w:val="none" w:sz="0" w:space="0" w:color="auto"/>
            <w:left w:val="none" w:sz="0" w:space="0" w:color="auto"/>
            <w:bottom w:val="none" w:sz="0" w:space="0" w:color="auto"/>
            <w:right w:val="none" w:sz="0" w:space="0" w:color="auto"/>
          </w:divBdr>
        </w:div>
        <w:div w:id="571741109">
          <w:marLeft w:val="335"/>
          <w:marRight w:val="0"/>
          <w:marTop w:val="0"/>
          <w:marBottom w:val="0"/>
          <w:divBdr>
            <w:top w:val="none" w:sz="0" w:space="0" w:color="auto"/>
            <w:left w:val="none" w:sz="0" w:space="0" w:color="auto"/>
            <w:bottom w:val="none" w:sz="0" w:space="0" w:color="auto"/>
            <w:right w:val="none" w:sz="0" w:space="0" w:color="auto"/>
          </w:divBdr>
        </w:div>
        <w:div w:id="665129790">
          <w:marLeft w:val="335"/>
          <w:marRight w:val="0"/>
          <w:marTop w:val="0"/>
          <w:marBottom w:val="0"/>
          <w:divBdr>
            <w:top w:val="none" w:sz="0" w:space="0" w:color="auto"/>
            <w:left w:val="none" w:sz="0" w:space="0" w:color="auto"/>
            <w:bottom w:val="none" w:sz="0" w:space="0" w:color="auto"/>
            <w:right w:val="none" w:sz="0" w:space="0" w:color="auto"/>
          </w:divBdr>
        </w:div>
        <w:div w:id="807673259">
          <w:marLeft w:val="335"/>
          <w:marRight w:val="0"/>
          <w:marTop w:val="0"/>
          <w:marBottom w:val="0"/>
          <w:divBdr>
            <w:top w:val="none" w:sz="0" w:space="0" w:color="auto"/>
            <w:left w:val="none" w:sz="0" w:space="0" w:color="auto"/>
            <w:bottom w:val="none" w:sz="0" w:space="0" w:color="auto"/>
            <w:right w:val="none" w:sz="0" w:space="0" w:color="auto"/>
          </w:divBdr>
        </w:div>
        <w:div w:id="956376295">
          <w:marLeft w:val="335"/>
          <w:marRight w:val="0"/>
          <w:marTop w:val="0"/>
          <w:marBottom w:val="0"/>
          <w:divBdr>
            <w:top w:val="none" w:sz="0" w:space="0" w:color="auto"/>
            <w:left w:val="none" w:sz="0" w:space="0" w:color="auto"/>
            <w:bottom w:val="none" w:sz="0" w:space="0" w:color="auto"/>
            <w:right w:val="none" w:sz="0" w:space="0" w:color="auto"/>
          </w:divBdr>
        </w:div>
        <w:div w:id="980424539">
          <w:marLeft w:val="335"/>
          <w:marRight w:val="0"/>
          <w:marTop w:val="0"/>
          <w:marBottom w:val="0"/>
          <w:divBdr>
            <w:top w:val="none" w:sz="0" w:space="0" w:color="auto"/>
            <w:left w:val="none" w:sz="0" w:space="0" w:color="auto"/>
            <w:bottom w:val="none" w:sz="0" w:space="0" w:color="auto"/>
            <w:right w:val="none" w:sz="0" w:space="0" w:color="auto"/>
          </w:divBdr>
        </w:div>
        <w:div w:id="1200235">
          <w:marLeft w:val="335"/>
          <w:marRight w:val="0"/>
          <w:marTop w:val="0"/>
          <w:marBottom w:val="0"/>
          <w:divBdr>
            <w:top w:val="none" w:sz="0" w:space="0" w:color="auto"/>
            <w:left w:val="none" w:sz="0" w:space="0" w:color="auto"/>
            <w:bottom w:val="none" w:sz="0" w:space="0" w:color="auto"/>
            <w:right w:val="none" w:sz="0" w:space="0" w:color="auto"/>
          </w:divBdr>
        </w:div>
        <w:div w:id="865023664">
          <w:marLeft w:val="335"/>
          <w:marRight w:val="0"/>
          <w:marTop w:val="0"/>
          <w:marBottom w:val="0"/>
          <w:divBdr>
            <w:top w:val="none" w:sz="0" w:space="0" w:color="auto"/>
            <w:left w:val="none" w:sz="0" w:space="0" w:color="auto"/>
            <w:bottom w:val="none" w:sz="0" w:space="0" w:color="auto"/>
            <w:right w:val="none" w:sz="0" w:space="0" w:color="auto"/>
          </w:divBdr>
        </w:div>
        <w:div w:id="463079198">
          <w:marLeft w:val="335"/>
          <w:marRight w:val="0"/>
          <w:marTop w:val="0"/>
          <w:marBottom w:val="0"/>
          <w:divBdr>
            <w:top w:val="none" w:sz="0" w:space="0" w:color="auto"/>
            <w:left w:val="none" w:sz="0" w:space="0" w:color="auto"/>
            <w:bottom w:val="none" w:sz="0" w:space="0" w:color="auto"/>
            <w:right w:val="none" w:sz="0" w:space="0" w:color="auto"/>
          </w:divBdr>
        </w:div>
        <w:div w:id="64304770">
          <w:marLeft w:val="335"/>
          <w:marRight w:val="0"/>
          <w:marTop w:val="0"/>
          <w:marBottom w:val="0"/>
          <w:divBdr>
            <w:top w:val="none" w:sz="0" w:space="0" w:color="auto"/>
            <w:left w:val="none" w:sz="0" w:space="0" w:color="auto"/>
            <w:bottom w:val="none" w:sz="0" w:space="0" w:color="auto"/>
            <w:right w:val="none" w:sz="0" w:space="0" w:color="auto"/>
          </w:divBdr>
        </w:div>
        <w:div w:id="779178681">
          <w:marLeft w:val="335"/>
          <w:marRight w:val="0"/>
          <w:marTop w:val="0"/>
          <w:marBottom w:val="0"/>
          <w:divBdr>
            <w:top w:val="none" w:sz="0" w:space="0" w:color="auto"/>
            <w:left w:val="none" w:sz="0" w:space="0" w:color="auto"/>
            <w:bottom w:val="none" w:sz="0" w:space="0" w:color="auto"/>
            <w:right w:val="none" w:sz="0" w:space="0" w:color="auto"/>
          </w:divBdr>
        </w:div>
        <w:div w:id="853229935">
          <w:marLeft w:val="335"/>
          <w:marRight w:val="0"/>
          <w:marTop w:val="0"/>
          <w:marBottom w:val="0"/>
          <w:divBdr>
            <w:top w:val="none" w:sz="0" w:space="0" w:color="auto"/>
            <w:left w:val="none" w:sz="0" w:space="0" w:color="auto"/>
            <w:bottom w:val="none" w:sz="0" w:space="0" w:color="auto"/>
            <w:right w:val="none" w:sz="0" w:space="0" w:color="auto"/>
          </w:divBdr>
        </w:div>
        <w:div w:id="1765832748">
          <w:marLeft w:val="335"/>
          <w:marRight w:val="0"/>
          <w:marTop w:val="0"/>
          <w:marBottom w:val="0"/>
          <w:divBdr>
            <w:top w:val="none" w:sz="0" w:space="0" w:color="auto"/>
            <w:left w:val="none" w:sz="0" w:space="0" w:color="auto"/>
            <w:bottom w:val="none" w:sz="0" w:space="0" w:color="auto"/>
            <w:right w:val="none" w:sz="0" w:space="0" w:color="auto"/>
          </w:divBdr>
        </w:div>
        <w:div w:id="1367483078">
          <w:marLeft w:val="335"/>
          <w:marRight w:val="0"/>
          <w:marTop w:val="0"/>
          <w:marBottom w:val="0"/>
          <w:divBdr>
            <w:top w:val="none" w:sz="0" w:space="0" w:color="auto"/>
            <w:left w:val="none" w:sz="0" w:space="0" w:color="auto"/>
            <w:bottom w:val="none" w:sz="0" w:space="0" w:color="auto"/>
            <w:right w:val="none" w:sz="0" w:space="0" w:color="auto"/>
          </w:divBdr>
        </w:div>
        <w:div w:id="293685107">
          <w:marLeft w:val="335"/>
          <w:marRight w:val="0"/>
          <w:marTop w:val="0"/>
          <w:marBottom w:val="0"/>
          <w:divBdr>
            <w:top w:val="none" w:sz="0" w:space="0" w:color="auto"/>
            <w:left w:val="none" w:sz="0" w:space="0" w:color="auto"/>
            <w:bottom w:val="none" w:sz="0" w:space="0" w:color="auto"/>
            <w:right w:val="none" w:sz="0" w:space="0" w:color="auto"/>
          </w:divBdr>
        </w:div>
        <w:div w:id="707534891">
          <w:marLeft w:val="335"/>
          <w:marRight w:val="0"/>
          <w:marTop w:val="0"/>
          <w:marBottom w:val="0"/>
          <w:divBdr>
            <w:top w:val="none" w:sz="0" w:space="0" w:color="auto"/>
            <w:left w:val="none" w:sz="0" w:space="0" w:color="auto"/>
            <w:bottom w:val="none" w:sz="0" w:space="0" w:color="auto"/>
            <w:right w:val="none" w:sz="0" w:space="0" w:color="auto"/>
          </w:divBdr>
        </w:div>
        <w:div w:id="634482797">
          <w:marLeft w:val="335"/>
          <w:marRight w:val="0"/>
          <w:marTop w:val="0"/>
          <w:marBottom w:val="0"/>
          <w:divBdr>
            <w:top w:val="none" w:sz="0" w:space="0" w:color="auto"/>
            <w:left w:val="none" w:sz="0" w:space="0" w:color="auto"/>
            <w:bottom w:val="none" w:sz="0" w:space="0" w:color="auto"/>
            <w:right w:val="none" w:sz="0" w:space="0" w:color="auto"/>
          </w:divBdr>
        </w:div>
        <w:div w:id="888566374">
          <w:marLeft w:val="0"/>
          <w:marRight w:val="0"/>
          <w:marTop w:val="335"/>
          <w:marBottom w:val="201"/>
          <w:divBdr>
            <w:top w:val="none" w:sz="0" w:space="0" w:color="auto"/>
            <w:left w:val="none" w:sz="0" w:space="0" w:color="auto"/>
            <w:bottom w:val="none" w:sz="0" w:space="0" w:color="auto"/>
            <w:right w:val="none" w:sz="0" w:space="0" w:color="auto"/>
          </w:divBdr>
        </w:div>
        <w:div w:id="119153203">
          <w:marLeft w:val="335"/>
          <w:marRight w:val="0"/>
          <w:marTop w:val="0"/>
          <w:marBottom w:val="0"/>
          <w:divBdr>
            <w:top w:val="none" w:sz="0" w:space="0" w:color="auto"/>
            <w:left w:val="none" w:sz="0" w:space="0" w:color="auto"/>
            <w:bottom w:val="none" w:sz="0" w:space="0" w:color="auto"/>
            <w:right w:val="none" w:sz="0" w:space="0" w:color="auto"/>
          </w:divBdr>
        </w:div>
        <w:div w:id="2115664595">
          <w:marLeft w:val="335"/>
          <w:marRight w:val="0"/>
          <w:marTop w:val="0"/>
          <w:marBottom w:val="0"/>
          <w:divBdr>
            <w:top w:val="none" w:sz="0" w:space="0" w:color="auto"/>
            <w:left w:val="none" w:sz="0" w:space="0" w:color="auto"/>
            <w:bottom w:val="none" w:sz="0" w:space="0" w:color="auto"/>
            <w:right w:val="none" w:sz="0" w:space="0" w:color="auto"/>
          </w:divBdr>
        </w:div>
        <w:div w:id="540365554">
          <w:marLeft w:val="335"/>
          <w:marRight w:val="0"/>
          <w:marTop w:val="0"/>
          <w:marBottom w:val="0"/>
          <w:divBdr>
            <w:top w:val="none" w:sz="0" w:space="0" w:color="auto"/>
            <w:left w:val="none" w:sz="0" w:space="0" w:color="auto"/>
            <w:bottom w:val="none" w:sz="0" w:space="0" w:color="auto"/>
            <w:right w:val="none" w:sz="0" w:space="0" w:color="auto"/>
          </w:divBdr>
        </w:div>
        <w:div w:id="928736762">
          <w:marLeft w:val="0"/>
          <w:marRight w:val="0"/>
          <w:marTop w:val="335"/>
          <w:marBottom w:val="201"/>
          <w:divBdr>
            <w:top w:val="none" w:sz="0" w:space="0" w:color="auto"/>
            <w:left w:val="none" w:sz="0" w:space="0" w:color="auto"/>
            <w:bottom w:val="none" w:sz="0" w:space="0" w:color="auto"/>
            <w:right w:val="none" w:sz="0" w:space="0" w:color="auto"/>
          </w:divBdr>
        </w:div>
        <w:div w:id="1862626656">
          <w:marLeft w:val="335"/>
          <w:marRight w:val="0"/>
          <w:marTop w:val="0"/>
          <w:marBottom w:val="0"/>
          <w:divBdr>
            <w:top w:val="none" w:sz="0" w:space="0" w:color="auto"/>
            <w:left w:val="none" w:sz="0" w:space="0" w:color="auto"/>
            <w:bottom w:val="none" w:sz="0" w:space="0" w:color="auto"/>
            <w:right w:val="none" w:sz="0" w:space="0" w:color="auto"/>
          </w:divBdr>
        </w:div>
        <w:div w:id="615984929">
          <w:marLeft w:val="335"/>
          <w:marRight w:val="0"/>
          <w:marTop w:val="0"/>
          <w:marBottom w:val="0"/>
          <w:divBdr>
            <w:top w:val="none" w:sz="0" w:space="0" w:color="auto"/>
            <w:left w:val="none" w:sz="0" w:space="0" w:color="auto"/>
            <w:bottom w:val="none" w:sz="0" w:space="0" w:color="auto"/>
            <w:right w:val="none" w:sz="0" w:space="0" w:color="auto"/>
          </w:divBdr>
        </w:div>
        <w:div w:id="677774782">
          <w:marLeft w:val="335"/>
          <w:marRight w:val="0"/>
          <w:marTop w:val="0"/>
          <w:marBottom w:val="0"/>
          <w:divBdr>
            <w:top w:val="none" w:sz="0" w:space="0" w:color="auto"/>
            <w:left w:val="none" w:sz="0" w:space="0" w:color="auto"/>
            <w:bottom w:val="none" w:sz="0" w:space="0" w:color="auto"/>
            <w:right w:val="none" w:sz="0" w:space="0" w:color="auto"/>
          </w:divBdr>
        </w:div>
        <w:div w:id="1183782109">
          <w:marLeft w:val="335"/>
          <w:marRight w:val="0"/>
          <w:marTop w:val="0"/>
          <w:marBottom w:val="0"/>
          <w:divBdr>
            <w:top w:val="none" w:sz="0" w:space="0" w:color="auto"/>
            <w:left w:val="none" w:sz="0" w:space="0" w:color="auto"/>
            <w:bottom w:val="none" w:sz="0" w:space="0" w:color="auto"/>
            <w:right w:val="none" w:sz="0" w:space="0" w:color="auto"/>
          </w:divBdr>
        </w:div>
        <w:div w:id="2018850569">
          <w:marLeft w:val="335"/>
          <w:marRight w:val="0"/>
          <w:marTop w:val="0"/>
          <w:marBottom w:val="0"/>
          <w:divBdr>
            <w:top w:val="none" w:sz="0" w:space="0" w:color="auto"/>
            <w:left w:val="none" w:sz="0" w:space="0" w:color="auto"/>
            <w:bottom w:val="none" w:sz="0" w:space="0" w:color="auto"/>
            <w:right w:val="none" w:sz="0" w:space="0" w:color="auto"/>
          </w:divBdr>
        </w:div>
        <w:div w:id="2053386056">
          <w:marLeft w:val="335"/>
          <w:marRight w:val="0"/>
          <w:marTop w:val="0"/>
          <w:marBottom w:val="0"/>
          <w:divBdr>
            <w:top w:val="none" w:sz="0" w:space="0" w:color="auto"/>
            <w:left w:val="none" w:sz="0" w:space="0" w:color="auto"/>
            <w:bottom w:val="none" w:sz="0" w:space="0" w:color="auto"/>
            <w:right w:val="none" w:sz="0" w:space="0" w:color="auto"/>
          </w:divBdr>
        </w:div>
        <w:div w:id="1693141431">
          <w:marLeft w:val="335"/>
          <w:marRight w:val="0"/>
          <w:marTop w:val="0"/>
          <w:marBottom w:val="0"/>
          <w:divBdr>
            <w:top w:val="none" w:sz="0" w:space="0" w:color="auto"/>
            <w:left w:val="none" w:sz="0" w:space="0" w:color="auto"/>
            <w:bottom w:val="none" w:sz="0" w:space="0" w:color="auto"/>
            <w:right w:val="none" w:sz="0" w:space="0" w:color="auto"/>
          </w:divBdr>
        </w:div>
        <w:div w:id="203718190">
          <w:marLeft w:val="335"/>
          <w:marRight w:val="0"/>
          <w:marTop w:val="0"/>
          <w:marBottom w:val="0"/>
          <w:divBdr>
            <w:top w:val="none" w:sz="0" w:space="0" w:color="auto"/>
            <w:left w:val="none" w:sz="0" w:space="0" w:color="auto"/>
            <w:bottom w:val="none" w:sz="0" w:space="0" w:color="auto"/>
            <w:right w:val="none" w:sz="0" w:space="0" w:color="auto"/>
          </w:divBdr>
        </w:div>
        <w:div w:id="1447382184">
          <w:marLeft w:val="335"/>
          <w:marRight w:val="0"/>
          <w:marTop w:val="0"/>
          <w:marBottom w:val="0"/>
          <w:divBdr>
            <w:top w:val="none" w:sz="0" w:space="0" w:color="auto"/>
            <w:left w:val="none" w:sz="0" w:space="0" w:color="auto"/>
            <w:bottom w:val="none" w:sz="0" w:space="0" w:color="auto"/>
            <w:right w:val="none" w:sz="0" w:space="0" w:color="auto"/>
          </w:divBdr>
        </w:div>
        <w:div w:id="1532954735">
          <w:marLeft w:val="335"/>
          <w:marRight w:val="0"/>
          <w:marTop w:val="0"/>
          <w:marBottom w:val="0"/>
          <w:divBdr>
            <w:top w:val="none" w:sz="0" w:space="0" w:color="auto"/>
            <w:left w:val="none" w:sz="0" w:space="0" w:color="auto"/>
            <w:bottom w:val="none" w:sz="0" w:space="0" w:color="auto"/>
            <w:right w:val="none" w:sz="0" w:space="0" w:color="auto"/>
          </w:divBdr>
        </w:div>
        <w:div w:id="423382189">
          <w:marLeft w:val="335"/>
          <w:marRight w:val="0"/>
          <w:marTop w:val="0"/>
          <w:marBottom w:val="0"/>
          <w:divBdr>
            <w:top w:val="none" w:sz="0" w:space="0" w:color="auto"/>
            <w:left w:val="none" w:sz="0" w:space="0" w:color="auto"/>
            <w:bottom w:val="none" w:sz="0" w:space="0" w:color="auto"/>
            <w:right w:val="none" w:sz="0" w:space="0" w:color="auto"/>
          </w:divBdr>
        </w:div>
        <w:div w:id="598637321">
          <w:marLeft w:val="335"/>
          <w:marRight w:val="0"/>
          <w:marTop w:val="0"/>
          <w:marBottom w:val="0"/>
          <w:divBdr>
            <w:top w:val="none" w:sz="0" w:space="0" w:color="auto"/>
            <w:left w:val="none" w:sz="0" w:space="0" w:color="auto"/>
            <w:bottom w:val="none" w:sz="0" w:space="0" w:color="auto"/>
            <w:right w:val="none" w:sz="0" w:space="0" w:color="auto"/>
          </w:divBdr>
        </w:div>
        <w:div w:id="859002844">
          <w:marLeft w:val="335"/>
          <w:marRight w:val="0"/>
          <w:marTop w:val="0"/>
          <w:marBottom w:val="0"/>
          <w:divBdr>
            <w:top w:val="none" w:sz="0" w:space="0" w:color="auto"/>
            <w:left w:val="none" w:sz="0" w:space="0" w:color="auto"/>
            <w:bottom w:val="none" w:sz="0" w:space="0" w:color="auto"/>
            <w:right w:val="none" w:sz="0" w:space="0" w:color="auto"/>
          </w:divBdr>
        </w:div>
        <w:div w:id="1118374440">
          <w:marLeft w:val="335"/>
          <w:marRight w:val="0"/>
          <w:marTop w:val="0"/>
          <w:marBottom w:val="0"/>
          <w:divBdr>
            <w:top w:val="none" w:sz="0" w:space="0" w:color="auto"/>
            <w:left w:val="none" w:sz="0" w:space="0" w:color="auto"/>
            <w:bottom w:val="none" w:sz="0" w:space="0" w:color="auto"/>
            <w:right w:val="none" w:sz="0" w:space="0" w:color="auto"/>
          </w:divBdr>
        </w:div>
        <w:div w:id="903031780">
          <w:marLeft w:val="335"/>
          <w:marRight w:val="0"/>
          <w:marTop w:val="0"/>
          <w:marBottom w:val="0"/>
          <w:divBdr>
            <w:top w:val="none" w:sz="0" w:space="0" w:color="auto"/>
            <w:left w:val="none" w:sz="0" w:space="0" w:color="auto"/>
            <w:bottom w:val="none" w:sz="0" w:space="0" w:color="auto"/>
            <w:right w:val="none" w:sz="0" w:space="0" w:color="auto"/>
          </w:divBdr>
        </w:div>
        <w:div w:id="1622883602">
          <w:marLeft w:val="335"/>
          <w:marRight w:val="0"/>
          <w:marTop w:val="0"/>
          <w:marBottom w:val="0"/>
          <w:divBdr>
            <w:top w:val="none" w:sz="0" w:space="0" w:color="auto"/>
            <w:left w:val="none" w:sz="0" w:space="0" w:color="auto"/>
            <w:bottom w:val="none" w:sz="0" w:space="0" w:color="auto"/>
            <w:right w:val="none" w:sz="0" w:space="0" w:color="auto"/>
          </w:divBdr>
        </w:div>
        <w:div w:id="2016301696">
          <w:marLeft w:val="335"/>
          <w:marRight w:val="0"/>
          <w:marTop w:val="0"/>
          <w:marBottom w:val="0"/>
          <w:divBdr>
            <w:top w:val="none" w:sz="0" w:space="0" w:color="auto"/>
            <w:left w:val="none" w:sz="0" w:space="0" w:color="auto"/>
            <w:bottom w:val="none" w:sz="0" w:space="0" w:color="auto"/>
            <w:right w:val="none" w:sz="0" w:space="0" w:color="auto"/>
          </w:divBdr>
        </w:div>
        <w:div w:id="562915068">
          <w:marLeft w:val="335"/>
          <w:marRight w:val="0"/>
          <w:marTop w:val="0"/>
          <w:marBottom w:val="0"/>
          <w:divBdr>
            <w:top w:val="none" w:sz="0" w:space="0" w:color="auto"/>
            <w:left w:val="none" w:sz="0" w:space="0" w:color="auto"/>
            <w:bottom w:val="none" w:sz="0" w:space="0" w:color="auto"/>
            <w:right w:val="none" w:sz="0" w:space="0" w:color="auto"/>
          </w:divBdr>
        </w:div>
        <w:div w:id="1879270400">
          <w:marLeft w:val="335"/>
          <w:marRight w:val="0"/>
          <w:marTop w:val="0"/>
          <w:marBottom w:val="0"/>
          <w:divBdr>
            <w:top w:val="none" w:sz="0" w:space="0" w:color="auto"/>
            <w:left w:val="none" w:sz="0" w:space="0" w:color="auto"/>
            <w:bottom w:val="none" w:sz="0" w:space="0" w:color="auto"/>
            <w:right w:val="none" w:sz="0" w:space="0" w:color="auto"/>
          </w:divBdr>
        </w:div>
        <w:div w:id="127214075">
          <w:marLeft w:val="335"/>
          <w:marRight w:val="0"/>
          <w:marTop w:val="0"/>
          <w:marBottom w:val="0"/>
          <w:divBdr>
            <w:top w:val="none" w:sz="0" w:space="0" w:color="auto"/>
            <w:left w:val="none" w:sz="0" w:space="0" w:color="auto"/>
            <w:bottom w:val="none" w:sz="0" w:space="0" w:color="auto"/>
            <w:right w:val="none" w:sz="0" w:space="0" w:color="auto"/>
          </w:divBdr>
        </w:div>
        <w:div w:id="617416354">
          <w:marLeft w:val="335"/>
          <w:marRight w:val="0"/>
          <w:marTop w:val="0"/>
          <w:marBottom w:val="0"/>
          <w:divBdr>
            <w:top w:val="none" w:sz="0" w:space="0" w:color="auto"/>
            <w:left w:val="none" w:sz="0" w:space="0" w:color="auto"/>
            <w:bottom w:val="none" w:sz="0" w:space="0" w:color="auto"/>
            <w:right w:val="none" w:sz="0" w:space="0" w:color="auto"/>
          </w:divBdr>
        </w:div>
        <w:div w:id="1915819599">
          <w:marLeft w:val="335"/>
          <w:marRight w:val="0"/>
          <w:marTop w:val="0"/>
          <w:marBottom w:val="0"/>
          <w:divBdr>
            <w:top w:val="none" w:sz="0" w:space="0" w:color="auto"/>
            <w:left w:val="none" w:sz="0" w:space="0" w:color="auto"/>
            <w:bottom w:val="none" w:sz="0" w:space="0" w:color="auto"/>
            <w:right w:val="none" w:sz="0" w:space="0" w:color="auto"/>
          </w:divBdr>
        </w:div>
        <w:div w:id="1519732870">
          <w:marLeft w:val="335"/>
          <w:marRight w:val="0"/>
          <w:marTop w:val="0"/>
          <w:marBottom w:val="0"/>
          <w:divBdr>
            <w:top w:val="none" w:sz="0" w:space="0" w:color="auto"/>
            <w:left w:val="none" w:sz="0" w:space="0" w:color="auto"/>
            <w:bottom w:val="none" w:sz="0" w:space="0" w:color="auto"/>
            <w:right w:val="none" w:sz="0" w:space="0" w:color="auto"/>
          </w:divBdr>
        </w:div>
        <w:div w:id="1479148652">
          <w:marLeft w:val="335"/>
          <w:marRight w:val="0"/>
          <w:marTop w:val="0"/>
          <w:marBottom w:val="0"/>
          <w:divBdr>
            <w:top w:val="none" w:sz="0" w:space="0" w:color="auto"/>
            <w:left w:val="none" w:sz="0" w:space="0" w:color="auto"/>
            <w:bottom w:val="none" w:sz="0" w:space="0" w:color="auto"/>
            <w:right w:val="none" w:sz="0" w:space="0" w:color="auto"/>
          </w:divBdr>
        </w:div>
        <w:div w:id="441732245">
          <w:marLeft w:val="335"/>
          <w:marRight w:val="0"/>
          <w:marTop w:val="0"/>
          <w:marBottom w:val="0"/>
          <w:divBdr>
            <w:top w:val="none" w:sz="0" w:space="0" w:color="auto"/>
            <w:left w:val="none" w:sz="0" w:space="0" w:color="auto"/>
            <w:bottom w:val="none" w:sz="0" w:space="0" w:color="auto"/>
            <w:right w:val="none" w:sz="0" w:space="0" w:color="auto"/>
          </w:divBdr>
        </w:div>
        <w:div w:id="222568280">
          <w:marLeft w:val="335"/>
          <w:marRight w:val="0"/>
          <w:marTop w:val="0"/>
          <w:marBottom w:val="0"/>
          <w:divBdr>
            <w:top w:val="none" w:sz="0" w:space="0" w:color="auto"/>
            <w:left w:val="none" w:sz="0" w:space="0" w:color="auto"/>
            <w:bottom w:val="none" w:sz="0" w:space="0" w:color="auto"/>
            <w:right w:val="none" w:sz="0" w:space="0" w:color="auto"/>
          </w:divBdr>
        </w:div>
      </w:divsChild>
    </w:div>
    <w:div w:id="371006846">
      <w:bodyDiv w:val="1"/>
      <w:marLeft w:val="0"/>
      <w:marRight w:val="0"/>
      <w:marTop w:val="0"/>
      <w:marBottom w:val="0"/>
      <w:divBdr>
        <w:top w:val="none" w:sz="0" w:space="0" w:color="auto"/>
        <w:left w:val="none" w:sz="0" w:space="0" w:color="auto"/>
        <w:bottom w:val="none" w:sz="0" w:space="0" w:color="auto"/>
        <w:right w:val="none" w:sz="0" w:space="0" w:color="auto"/>
      </w:divBdr>
    </w:div>
    <w:div w:id="397284490">
      <w:bodyDiv w:val="1"/>
      <w:marLeft w:val="0"/>
      <w:marRight w:val="0"/>
      <w:marTop w:val="0"/>
      <w:marBottom w:val="0"/>
      <w:divBdr>
        <w:top w:val="none" w:sz="0" w:space="0" w:color="auto"/>
        <w:left w:val="none" w:sz="0" w:space="0" w:color="auto"/>
        <w:bottom w:val="none" w:sz="0" w:space="0" w:color="auto"/>
        <w:right w:val="none" w:sz="0" w:space="0" w:color="auto"/>
      </w:divBdr>
    </w:div>
    <w:div w:id="411008078">
      <w:bodyDiv w:val="1"/>
      <w:marLeft w:val="0"/>
      <w:marRight w:val="0"/>
      <w:marTop w:val="0"/>
      <w:marBottom w:val="0"/>
      <w:divBdr>
        <w:top w:val="none" w:sz="0" w:space="0" w:color="auto"/>
        <w:left w:val="none" w:sz="0" w:space="0" w:color="auto"/>
        <w:bottom w:val="none" w:sz="0" w:space="0" w:color="auto"/>
        <w:right w:val="none" w:sz="0" w:space="0" w:color="auto"/>
      </w:divBdr>
    </w:div>
    <w:div w:id="1763524712">
      <w:bodyDiv w:val="1"/>
      <w:marLeft w:val="0"/>
      <w:marRight w:val="0"/>
      <w:marTop w:val="0"/>
      <w:marBottom w:val="0"/>
      <w:divBdr>
        <w:top w:val="none" w:sz="0" w:space="0" w:color="auto"/>
        <w:left w:val="none" w:sz="0" w:space="0" w:color="auto"/>
        <w:bottom w:val="none" w:sz="0" w:space="0" w:color="auto"/>
        <w:right w:val="none" w:sz="0" w:space="0" w:color="auto"/>
      </w:divBdr>
    </w:div>
    <w:div w:id="1813060871">
      <w:bodyDiv w:val="1"/>
      <w:marLeft w:val="0"/>
      <w:marRight w:val="0"/>
      <w:marTop w:val="0"/>
      <w:marBottom w:val="0"/>
      <w:divBdr>
        <w:top w:val="none" w:sz="0" w:space="0" w:color="auto"/>
        <w:left w:val="none" w:sz="0" w:space="0" w:color="auto"/>
        <w:bottom w:val="none" w:sz="0" w:space="0" w:color="auto"/>
        <w:right w:val="none" w:sz="0" w:space="0" w:color="auto"/>
      </w:divBdr>
    </w:div>
    <w:div w:id="2115326569">
      <w:bodyDiv w:val="1"/>
      <w:marLeft w:val="0"/>
      <w:marRight w:val="0"/>
      <w:marTop w:val="0"/>
      <w:marBottom w:val="0"/>
      <w:divBdr>
        <w:top w:val="none" w:sz="0" w:space="0" w:color="auto"/>
        <w:left w:val="none" w:sz="0" w:space="0" w:color="auto"/>
        <w:bottom w:val="none" w:sz="0" w:space="0" w:color="auto"/>
        <w:right w:val="none" w:sz="0" w:space="0" w:color="auto"/>
      </w:divBdr>
      <w:divsChild>
        <w:div w:id="473719710">
          <w:marLeft w:val="0"/>
          <w:marRight w:val="0"/>
          <w:marTop w:val="0"/>
          <w:marBottom w:val="251"/>
          <w:divBdr>
            <w:top w:val="none" w:sz="0" w:space="0" w:color="auto"/>
            <w:left w:val="none" w:sz="0" w:space="0" w:color="auto"/>
            <w:bottom w:val="none" w:sz="0" w:space="0" w:color="auto"/>
            <w:right w:val="none" w:sz="0" w:space="0" w:color="auto"/>
          </w:divBdr>
        </w:div>
        <w:div w:id="926309233">
          <w:marLeft w:val="0"/>
          <w:marRight w:val="0"/>
          <w:marTop w:val="0"/>
          <w:marBottom w:val="251"/>
          <w:divBdr>
            <w:top w:val="none" w:sz="0" w:space="0" w:color="auto"/>
            <w:left w:val="none" w:sz="0" w:space="0" w:color="auto"/>
            <w:bottom w:val="none" w:sz="0" w:space="0" w:color="auto"/>
            <w:right w:val="none" w:sz="0" w:space="0" w:color="auto"/>
          </w:divBdr>
        </w:div>
        <w:div w:id="857158969">
          <w:marLeft w:val="0"/>
          <w:marRight w:val="0"/>
          <w:marTop w:val="0"/>
          <w:marBottom w:val="251"/>
          <w:divBdr>
            <w:top w:val="none" w:sz="0" w:space="0" w:color="auto"/>
            <w:left w:val="none" w:sz="0" w:space="0" w:color="auto"/>
            <w:bottom w:val="none" w:sz="0" w:space="0" w:color="auto"/>
            <w:right w:val="none" w:sz="0" w:space="0" w:color="auto"/>
          </w:divBdr>
        </w:div>
        <w:div w:id="1620720688">
          <w:marLeft w:val="0"/>
          <w:marRight w:val="0"/>
          <w:marTop w:val="0"/>
          <w:marBottom w:val="251"/>
          <w:divBdr>
            <w:top w:val="none" w:sz="0" w:space="0" w:color="auto"/>
            <w:left w:val="none" w:sz="0" w:space="0" w:color="auto"/>
            <w:bottom w:val="none" w:sz="0" w:space="0" w:color="auto"/>
            <w:right w:val="none" w:sz="0" w:space="0" w:color="auto"/>
          </w:divBdr>
        </w:div>
        <w:div w:id="570651259">
          <w:marLeft w:val="0"/>
          <w:marRight w:val="0"/>
          <w:marTop w:val="0"/>
          <w:marBottom w:val="251"/>
          <w:divBdr>
            <w:top w:val="none" w:sz="0" w:space="0" w:color="auto"/>
            <w:left w:val="none" w:sz="0" w:space="0" w:color="auto"/>
            <w:bottom w:val="none" w:sz="0" w:space="0" w:color="auto"/>
            <w:right w:val="none" w:sz="0" w:space="0" w:color="auto"/>
          </w:divBdr>
        </w:div>
        <w:div w:id="65222783">
          <w:marLeft w:val="0"/>
          <w:marRight w:val="0"/>
          <w:marTop w:val="0"/>
          <w:marBottom w:val="251"/>
          <w:divBdr>
            <w:top w:val="none" w:sz="0" w:space="0" w:color="auto"/>
            <w:left w:val="none" w:sz="0" w:space="0" w:color="auto"/>
            <w:bottom w:val="none" w:sz="0" w:space="0" w:color="auto"/>
            <w:right w:val="none" w:sz="0" w:space="0" w:color="auto"/>
          </w:divBdr>
        </w:div>
        <w:div w:id="226689911">
          <w:marLeft w:val="0"/>
          <w:marRight w:val="0"/>
          <w:marTop w:val="0"/>
          <w:marBottom w:val="251"/>
          <w:divBdr>
            <w:top w:val="none" w:sz="0" w:space="0" w:color="auto"/>
            <w:left w:val="none" w:sz="0" w:space="0" w:color="auto"/>
            <w:bottom w:val="none" w:sz="0" w:space="0" w:color="auto"/>
            <w:right w:val="none" w:sz="0" w:space="0" w:color="auto"/>
          </w:divBdr>
          <w:divsChild>
            <w:div w:id="1766487832">
              <w:marLeft w:val="0"/>
              <w:marRight w:val="0"/>
              <w:marTop w:val="0"/>
              <w:marBottom w:val="50"/>
              <w:divBdr>
                <w:top w:val="single" w:sz="6" w:space="0" w:color="E0E0E0"/>
                <w:left w:val="single" w:sz="6" w:space="0" w:color="E0E0E0"/>
                <w:bottom w:val="single" w:sz="6" w:space="0" w:color="E0E0E0"/>
                <w:right w:val="single" w:sz="6" w:space="0" w:color="E0E0E0"/>
              </w:divBdr>
            </w:div>
          </w:divsChild>
        </w:div>
        <w:div w:id="1808012503">
          <w:marLeft w:val="0"/>
          <w:marRight w:val="0"/>
          <w:marTop w:val="0"/>
          <w:marBottom w:val="251"/>
          <w:divBdr>
            <w:top w:val="none" w:sz="0" w:space="0" w:color="auto"/>
            <w:left w:val="none" w:sz="0" w:space="0" w:color="auto"/>
            <w:bottom w:val="none" w:sz="0" w:space="0" w:color="auto"/>
            <w:right w:val="none" w:sz="0" w:space="0" w:color="auto"/>
          </w:divBdr>
        </w:div>
        <w:div w:id="46153521">
          <w:marLeft w:val="0"/>
          <w:marRight w:val="0"/>
          <w:marTop w:val="0"/>
          <w:marBottom w:val="251"/>
          <w:divBdr>
            <w:top w:val="none" w:sz="0" w:space="0" w:color="auto"/>
            <w:left w:val="none" w:sz="0" w:space="0" w:color="auto"/>
            <w:bottom w:val="none" w:sz="0" w:space="0" w:color="auto"/>
            <w:right w:val="none" w:sz="0" w:space="0" w:color="auto"/>
          </w:divBdr>
        </w:div>
        <w:div w:id="1327786367">
          <w:marLeft w:val="0"/>
          <w:marRight w:val="0"/>
          <w:marTop w:val="0"/>
          <w:marBottom w:val="251"/>
          <w:divBdr>
            <w:top w:val="none" w:sz="0" w:space="0" w:color="auto"/>
            <w:left w:val="none" w:sz="0" w:space="0" w:color="auto"/>
            <w:bottom w:val="none" w:sz="0" w:space="0" w:color="auto"/>
            <w:right w:val="none" w:sz="0" w:space="0" w:color="auto"/>
          </w:divBdr>
        </w:div>
        <w:div w:id="1543521081">
          <w:marLeft w:val="0"/>
          <w:marRight w:val="0"/>
          <w:marTop w:val="0"/>
          <w:marBottom w:val="251"/>
          <w:divBdr>
            <w:top w:val="none" w:sz="0" w:space="0" w:color="auto"/>
            <w:left w:val="none" w:sz="0" w:space="0" w:color="auto"/>
            <w:bottom w:val="none" w:sz="0" w:space="0" w:color="auto"/>
            <w:right w:val="none" w:sz="0" w:space="0" w:color="auto"/>
          </w:divBdr>
        </w:div>
        <w:div w:id="1792164585">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ucsd.edu/courses-and-program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uanxue.org" TargetMode="External"/><Relationship Id="rId4" Type="http://schemas.openxmlformats.org/officeDocument/2006/relationships/settings" Target="settings.xml"/><Relationship Id="rId9" Type="http://schemas.openxmlformats.org/officeDocument/2006/relationships/hyperlink" Target="mailto:&#22635;&#20889;&#25253;&#21517;&#30003;&#35831;&#34920;&#24182;&#21457;&#36865;&#21040;ispsara@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DB7E1-25E6-458C-98F8-C8C5EF61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微软用户</cp:lastModifiedBy>
  <cp:revision>34</cp:revision>
  <dcterms:created xsi:type="dcterms:W3CDTF">2018-02-15T13:56:00Z</dcterms:created>
  <dcterms:modified xsi:type="dcterms:W3CDTF">2018-04-26T05:30:00Z</dcterms:modified>
</cp:coreProperties>
</file>