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CF" w:rsidRPr="009A1BD9" w:rsidRDefault="001113CF" w:rsidP="00EF10C6">
      <w:pPr>
        <w:spacing w:line="276" w:lineRule="auto"/>
        <w:rPr>
          <w:rFonts w:ascii="Arial Narrow" w:hAnsi="Arial Narrow"/>
          <w:b/>
          <w:szCs w:val="21"/>
        </w:rPr>
      </w:pPr>
    </w:p>
    <w:p w:rsidR="00361540" w:rsidRPr="009A1BD9" w:rsidRDefault="00EF10C6" w:rsidP="009A1BD9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hint="eastAsia"/>
          <w:b/>
          <w:sz w:val="28"/>
          <w:szCs w:val="28"/>
        </w:rPr>
        <w:t>201</w:t>
      </w:r>
      <w:r>
        <w:rPr>
          <w:rFonts w:ascii="Arial Narrow" w:hAnsi="Arial Narrow"/>
          <w:b/>
          <w:sz w:val="28"/>
          <w:szCs w:val="28"/>
        </w:rPr>
        <w:t>9</w:t>
      </w:r>
      <w:r w:rsidR="00B21D12">
        <w:rPr>
          <w:rFonts w:ascii="Arial Narrow" w:hAnsi="Arial Narrow" w:hint="eastAsia"/>
          <w:b/>
          <w:sz w:val="28"/>
          <w:szCs w:val="28"/>
        </w:rPr>
        <w:t>年参加</w:t>
      </w:r>
      <w:r w:rsidR="00E64B31">
        <w:rPr>
          <w:rFonts w:ascii="Arial Narrow" w:hAnsi="Arial Narrow"/>
          <w:b/>
          <w:sz w:val="28"/>
          <w:szCs w:val="28"/>
        </w:rPr>
        <w:t>伯克利</w:t>
      </w:r>
      <w:r w:rsidR="00CC3D52">
        <w:rPr>
          <w:rFonts w:ascii="Arial Narrow" w:hAnsi="Arial Narrow" w:hint="eastAsia"/>
          <w:b/>
          <w:sz w:val="28"/>
          <w:szCs w:val="28"/>
        </w:rPr>
        <w:t>法律专业</w:t>
      </w:r>
      <w:r w:rsidR="00A266CF" w:rsidRPr="009A1BD9">
        <w:rPr>
          <w:rFonts w:ascii="Arial Narrow" w:hAnsi="Arial Narrow"/>
          <w:b/>
          <w:sz w:val="28"/>
          <w:szCs w:val="28"/>
        </w:rPr>
        <w:t>项目</w:t>
      </w:r>
      <w:r w:rsidR="00B21D12">
        <w:rPr>
          <w:rFonts w:ascii="Arial Narrow" w:hAnsi="Arial Narrow" w:hint="eastAsia"/>
          <w:b/>
          <w:sz w:val="28"/>
          <w:szCs w:val="28"/>
        </w:rPr>
        <w:t>的报名通知</w:t>
      </w:r>
    </w:p>
    <w:p w:rsidR="009A1BD9" w:rsidRDefault="009A1BD9" w:rsidP="0013006B">
      <w:pPr>
        <w:spacing w:line="276" w:lineRule="auto"/>
        <w:rPr>
          <w:rFonts w:ascii="Arial Narrow" w:hAnsi="Arial Narrow"/>
          <w:szCs w:val="21"/>
        </w:rPr>
      </w:pPr>
    </w:p>
    <w:p w:rsidR="00B21D12" w:rsidRDefault="00221454" w:rsidP="00B21D12">
      <w:pPr>
        <w:spacing w:line="276" w:lineRule="auto"/>
        <w:rPr>
          <w:rFonts w:ascii="Arial Narrow" w:hAnsi="Arial Narrow" w:cs="Tahoma"/>
          <w:color w:val="333333"/>
          <w:kern w:val="0"/>
          <w:szCs w:val="21"/>
        </w:rPr>
      </w:pPr>
      <w:r>
        <w:rPr>
          <w:rFonts w:ascii="Arial Narrow" w:hAnsi="Arial Narrow" w:cs="Tahoma" w:hint="eastAsia"/>
          <w:color w:val="333333"/>
          <w:kern w:val="0"/>
          <w:szCs w:val="21"/>
        </w:rPr>
        <w:t xml:space="preserve"> </w:t>
      </w:r>
      <w:r>
        <w:rPr>
          <w:rFonts w:ascii="Arial Narrow" w:hAnsi="Arial Narrow" w:cs="Tahoma"/>
          <w:color w:val="333333"/>
          <w:kern w:val="0"/>
          <w:szCs w:val="21"/>
        </w:rPr>
        <w:t xml:space="preserve">   </w:t>
      </w:r>
      <w:r w:rsidR="00B21D12">
        <w:rPr>
          <w:rFonts w:ascii="Arial Narrow" w:hAnsi="Arial Narrow" w:cs="Tahoma"/>
          <w:color w:val="333333"/>
          <w:kern w:val="0"/>
          <w:szCs w:val="21"/>
        </w:rPr>
        <w:t>为了给我校学生提供</w:t>
      </w:r>
      <w:r w:rsidR="00B21D12" w:rsidRPr="00014D75">
        <w:rPr>
          <w:rFonts w:ascii="Arial Narrow" w:hAnsi="Arial Narrow" w:cs="Tahoma"/>
          <w:color w:val="333333"/>
          <w:kern w:val="0"/>
          <w:szCs w:val="21"/>
        </w:rPr>
        <w:t>赴世界一流大学交流与学习的机会，我校与</w:t>
      </w:r>
      <w:r w:rsidR="00B21D12" w:rsidRPr="00014D75">
        <w:rPr>
          <w:rFonts w:ascii="Arial Narrow" w:hAnsi="Arial Narrow" w:cs="Tahoma"/>
          <w:color w:val="333333"/>
          <w:kern w:val="0"/>
          <w:szCs w:val="21"/>
        </w:rPr>
        <w:t>SAF</w:t>
      </w:r>
      <w:r w:rsidR="00B21D12" w:rsidRPr="00014D75">
        <w:rPr>
          <w:rFonts w:ascii="Arial Narrow" w:hAnsi="Arial Narrow" w:cs="Tahoma"/>
          <w:color w:val="333333"/>
          <w:kern w:val="0"/>
          <w:szCs w:val="21"/>
        </w:rPr>
        <w:t>海外学习基金会共同组织</w:t>
      </w:r>
      <w:r w:rsidR="00B21D12" w:rsidRPr="00014D75">
        <w:rPr>
          <w:rFonts w:ascii="Arial Narrow" w:hAnsi="Arial Narrow" w:cs="Tahoma"/>
          <w:color w:val="333333"/>
          <w:kern w:val="0"/>
          <w:szCs w:val="21"/>
        </w:rPr>
        <w:t>2</w:t>
      </w:r>
      <w:r w:rsidR="00CC3D52">
        <w:rPr>
          <w:rFonts w:ascii="Arial Narrow" w:hAnsi="Arial Narrow" w:cs="Tahoma" w:hint="eastAsia"/>
          <w:color w:val="333333"/>
          <w:kern w:val="0"/>
          <w:szCs w:val="21"/>
        </w:rPr>
        <w:t>019</w:t>
      </w:r>
      <w:r w:rsidR="00B21D12" w:rsidRPr="00014D75">
        <w:rPr>
          <w:rFonts w:ascii="Arial Narrow" w:hAnsi="Arial Narrow" w:cs="Tahoma" w:hint="eastAsia"/>
          <w:color w:val="333333"/>
          <w:kern w:val="0"/>
          <w:szCs w:val="21"/>
        </w:rPr>
        <w:t>年</w:t>
      </w:r>
      <w:r w:rsidR="00B21D12">
        <w:rPr>
          <w:rFonts w:ascii="Arial Narrow" w:hAnsi="Arial Narrow" w:cs="Tahoma" w:hint="eastAsia"/>
          <w:color w:val="333333"/>
          <w:kern w:val="0"/>
          <w:szCs w:val="21"/>
        </w:rPr>
        <w:t>伯克利</w:t>
      </w:r>
      <w:r w:rsidR="00C149D5">
        <w:rPr>
          <w:rFonts w:ascii="Arial Narrow" w:hAnsi="Arial Narrow" w:cs="Tahoma" w:hint="eastAsia"/>
          <w:color w:val="333333"/>
          <w:kern w:val="0"/>
          <w:szCs w:val="21"/>
        </w:rPr>
        <w:t>法学院交流生</w:t>
      </w:r>
      <w:r w:rsidR="00B21D12">
        <w:rPr>
          <w:rFonts w:ascii="Arial Narrow" w:hAnsi="Arial Narrow" w:cs="Tahoma" w:hint="eastAsia"/>
          <w:color w:val="333333"/>
          <w:kern w:val="0"/>
          <w:szCs w:val="21"/>
        </w:rPr>
        <w:t>项目</w:t>
      </w:r>
      <w:r w:rsidR="00B21D12" w:rsidRPr="00014D75">
        <w:rPr>
          <w:rFonts w:ascii="Arial Narrow" w:hAnsi="Arial Narrow" w:cs="Tahoma"/>
          <w:color w:val="333333"/>
          <w:kern w:val="0"/>
          <w:szCs w:val="21"/>
        </w:rPr>
        <w:t>。</w:t>
      </w:r>
      <w:r w:rsidR="00B21D12">
        <w:rPr>
          <w:rFonts w:ascii="Arial Narrow" w:hAnsi="Arial Narrow" w:cs="Tahoma" w:hint="eastAsia"/>
          <w:color w:val="333333"/>
          <w:kern w:val="0"/>
          <w:szCs w:val="21"/>
        </w:rPr>
        <w:t>现将相关事宜通知如下：</w:t>
      </w:r>
    </w:p>
    <w:p w:rsidR="00B21D12" w:rsidRDefault="00B21D12" w:rsidP="0013006B">
      <w:pPr>
        <w:spacing w:line="276" w:lineRule="auto"/>
        <w:rPr>
          <w:rFonts w:ascii="Arial Narrow" w:hAnsi="Arial Narrow"/>
          <w:szCs w:val="21"/>
        </w:rPr>
      </w:pPr>
    </w:p>
    <w:p w:rsidR="0013006B" w:rsidRPr="002C77A0" w:rsidRDefault="00CC3D52" w:rsidP="00952CC7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学校介绍</w:t>
      </w:r>
    </w:p>
    <w:p w:rsidR="0013006B" w:rsidRDefault="0013006B" w:rsidP="0013006B">
      <w:pPr>
        <w:spacing w:line="276" w:lineRule="auto"/>
        <w:rPr>
          <w:rFonts w:ascii="Arial Narrow" w:hAnsi="Arial Narrow" w:cs="Tahoma"/>
          <w:color w:val="333333"/>
          <w:kern w:val="0"/>
          <w:szCs w:val="21"/>
        </w:rPr>
      </w:pPr>
    </w:p>
    <w:p w:rsidR="00CC3D52" w:rsidRDefault="00CC3D52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宋体"/>
          <w:szCs w:val="21"/>
        </w:rPr>
        <w:t>加州大学伯克利分校成立于</w:t>
      </w:r>
      <w:r>
        <w:rPr>
          <w:rFonts w:ascii="Arial Narrow" w:hAnsi="Arial Narrow"/>
          <w:szCs w:val="21"/>
        </w:rPr>
        <w:t>1868</w:t>
      </w:r>
      <w:r>
        <w:rPr>
          <w:rFonts w:ascii="Arial Narrow" w:hAnsi="宋体"/>
          <w:szCs w:val="21"/>
        </w:rPr>
        <w:t>年，是美国著名的公立研究型大学，也是世界级顶尖名校之一，位于加利福尼亚州拥有百年历史的小城</w:t>
      </w:r>
      <w:r>
        <w:rPr>
          <w:rFonts w:ascii="Arial Narrow" w:hAnsi="Arial Narrow"/>
          <w:szCs w:val="21"/>
        </w:rPr>
        <w:t>-</w:t>
      </w:r>
      <w:r>
        <w:rPr>
          <w:rFonts w:ascii="Arial Narrow" w:hAnsi="宋体"/>
          <w:szCs w:val="21"/>
        </w:rPr>
        <w:t>伯克利市。该校是加州公立大学系统</w:t>
      </w:r>
      <w:r>
        <w:rPr>
          <w:rFonts w:ascii="Arial Narrow" w:hAnsi="Arial Narrow"/>
          <w:szCs w:val="21"/>
        </w:rPr>
        <w:t>10</w:t>
      </w:r>
      <w:r>
        <w:rPr>
          <w:rFonts w:ascii="Arial Narrow" w:hAnsi="宋体"/>
          <w:szCs w:val="21"/>
        </w:rPr>
        <w:t>所分校中最古老的一所，也是美国大学协会（</w:t>
      </w:r>
      <w:r>
        <w:rPr>
          <w:rFonts w:ascii="Arial Narrow" w:hAnsi="Arial Narrow"/>
          <w:szCs w:val="21"/>
        </w:rPr>
        <w:t>Association of American Universities</w:t>
      </w:r>
      <w:r>
        <w:rPr>
          <w:rFonts w:ascii="Arial Narrow" w:hAnsi="宋体"/>
          <w:szCs w:val="21"/>
        </w:rPr>
        <w:t>）的创始会员之一。伯克</w:t>
      </w:r>
      <w:proofErr w:type="gramStart"/>
      <w:r>
        <w:rPr>
          <w:rFonts w:ascii="Arial Narrow" w:hAnsi="宋体"/>
          <w:szCs w:val="21"/>
        </w:rPr>
        <w:t>利学术</w:t>
      </w:r>
      <w:proofErr w:type="gramEnd"/>
      <w:r>
        <w:rPr>
          <w:rFonts w:ascii="Arial Narrow" w:hAnsi="宋体"/>
          <w:szCs w:val="21"/>
        </w:rPr>
        <w:t>研究水平非常</w:t>
      </w:r>
      <w:proofErr w:type="gramStart"/>
      <w:r>
        <w:rPr>
          <w:rFonts w:ascii="Arial Narrow" w:hAnsi="宋体"/>
          <w:szCs w:val="21"/>
        </w:rPr>
        <w:t>坚</w:t>
      </w:r>
      <w:proofErr w:type="gramEnd"/>
      <w:r>
        <w:rPr>
          <w:rFonts w:ascii="Arial Narrow" w:hAnsi="宋体"/>
          <w:szCs w:val="21"/>
        </w:rPr>
        <w:t>厚，拥有全美最多数量的顶级专业，学校历史上共有诺贝尔奖得主</w:t>
      </w:r>
      <w:r>
        <w:rPr>
          <w:rFonts w:ascii="Arial Narrow" w:hAnsi="Arial Narrow"/>
          <w:szCs w:val="21"/>
        </w:rPr>
        <w:t>66</w:t>
      </w:r>
      <w:r>
        <w:rPr>
          <w:rFonts w:ascii="Arial Narrow" w:hAnsi="宋体"/>
          <w:szCs w:val="21"/>
        </w:rPr>
        <w:t>名，</w:t>
      </w:r>
      <w:hyperlink r:id="rId7" w:tgtFrame="_blank" w:history="1">
        <w:r>
          <w:rPr>
            <w:rFonts w:ascii="Arial Narrow" w:hAnsi="宋体"/>
            <w:szCs w:val="21"/>
          </w:rPr>
          <w:t>图灵奖</w:t>
        </w:r>
      </w:hyperlink>
      <w:r>
        <w:rPr>
          <w:rFonts w:ascii="Arial Narrow" w:hAnsi="宋体"/>
          <w:szCs w:val="21"/>
        </w:rPr>
        <w:t>得主</w:t>
      </w:r>
      <w:r>
        <w:rPr>
          <w:rFonts w:ascii="Arial Narrow" w:hAnsi="Arial Narrow"/>
          <w:szCs w:val="21"/>
        </w:rPr>
        <w:t>15</w:t>
      </w:r>
      <w:r>
        <w:rPr>
          <w:rFonts w:ascii="Arial Narrow" w:hAnsi="宋体"/>
          <w:szCs w:val="21"/>
        </w:rPr>
        <w:t>名，菲尔兹奖得主</w:t>
      </w:r>
      <w:r>
        <w:rPr>
          <w:rFonts w:ascii="Arial Narrow" w:hAnsi="Arial Narrow"/>
          <w:szCs w:val="21"/>
        </w:rPr>
        <w:t>7</w:t>
      </w:r>
      <w:r>
        <w:rPr>
          <w:rFonts w:ascii="Arial Narrow" w:hAnsi="宋体"/>
          <w:szCs w:val="21"/>
        </w:rPr>
        <w:t>名，麦克阿瑟奖得主</w:t>
      </w:r>
      <w:r>
        <w:rPr>
          <w:rFonts w:ascii="Arial Narrow" w:hAnsi="Arial Narrow"/>
          <w:szCs w:val="21"/>
        </w:rPr>
        <w:t>45</w:t>
      </w:r>
      <w:r>
        <w:rPr>
          <w:rFonts w:ascii="Arial Narrow" w:hAnsi="宋体"/>
          <w:szCs w:val="21"/>
        </w:rPr>
        <w:t>名，普利策新闻奖得主</w:t>
      </w:r>
      <w:r>
        <w:rPr>
          <w:rFonts w:ascii="Arial Narrow" w:hAnsi="Arial Narrow"/>
          <w:szCs w:val="21"/>
        </w:rPr>
        <w:t>11</w:t>
      </w:r>
      <w:r>
        <w:rPr>
          <w:rFonts w:ascii="Arial Narrow" w:hAnsi="宋体"/>
          <w:szCs w:val="21"/>
        </w:rPr>
        <w:t>名。在其所拥有的</w:t>
      </w:r>
      <w:r>
        <w:rPr>
          <w:rFonts w:ascii="Arial Narrow" w:hAnsi="Arial Narrow"/>
          <w:szCs w:val="21"/>
        </w:rPr>
        <w:t>100</w:t>
      </w:r>
      <w:r>
        <w:rPr>
          <w:rFonts w:ascii="Arial Narrow" w:hAnsi="宋体"/>
          <w:szCs w:val="21"/>
        </w:rPr>
        <w:t>多个子学科里，有众多世界级的学术大师，教授中有</w:t>
      </w:r>
      <w:r>
        <w:rPr>
          <w:rFonts w:ascii="Arial Narrow" w:hAnsi="Arial Narrow"/>
          <w:szCs w:val="21"/>
        </w:rPr>
        <w:t xml:space="preserve">136 </w:t>
      </w:r>
      <w:r>
        <w:rPr>
          <w:rFonts w:ascii="Arial Narrow" w:hAnsi="宋体"/>
          <w:szCs w:val="21"/>
        </w:rPr>
        <w:t>位美国科学院</w:t>
      </w:r>
      <w:hyperlink r:id="rId8" w:tgtFrame="_blank" w:history="1">
        <w:r>
          <w:rPr>
            <w:rFonts w:ascii="Arial Narrow" w:hAnsi="宋体"/>
            <w:szCs w:val="21"/>
          </w:rPr>
          <w:t>院士</w:t>
        </w:r>
      </w:hyperlink>
      <w:r>
        <w:rPr>
          <w:rFonts w:ascii="Arial Narrow" w:hAnsi="宋体"/>
          <w:szCs w:val="21"/>
        </w:rPr>
        <w:t>，和</w:t>
      </w:r>
      <w:r>
        <w:rPr>
          <w:rFonts w:ascii="Arial Narrow" w:hAnsi="Arial Narrow"/>
          <w:szCs w:val="21"/>
        </w:rPr>
        <w:t>91</w:t>
      </w:r>
      <w:r>
        <w:rPr>
          <w:rFonts w:ascii="Arial Narrow" w:hAnsi="宋体"/>
          <w:szCs w:val="21"/>
        </w:rPr>
        <w:t>位美国工程院院士。该校与斯坦福、哈佛、麻省理工一起，被誉为</w:t>
      </w:r>
      <w:r>
        <w:rPr>
          <w:rFonts w:ascii="Arial Narrow" w:hAnsi="Arial Narrow"/>
          <w:szCs w:val="21"/>
        </w:rPr>
        <w:t>“</w:t>
      </w:r>
      <w:r>
        <w:rPr>
          <w:rFonts w:ascii="Arial Narrow" w:hAnsi="宋体"/>
          <w:szCs w:val="21"/>
        </w:rPr>
        <w:t>美国社会不朽的学术四脊梁</w:t>
      </w:r>
      <w:r>
        <w:rPr>
          <w:rFonts w:ascii="Arial Narrow" w:hAnsi="Arial Narrow"/>
          <w:szCs w:val="21"/>
        </w:rPr>
        <w:t>”</w:t>
      </w:r>
      <w:r>
        <w:rPr>
          <w:rFonts w:ascii="Arial Narrow" w:hAnsi="宋体"/>
          <w:szCs w:val="21"/>
        </w:rPr>
        <w:t>。</w:t>
      </w:r>
      <w:r>
        <w:rPr>
          <w:rFonts w:ascii="Arial Narrow" w:hAnsi="Arial Narrow"/>
          <w:szCs w:val="21"/>
        </w:rPr>
        <w:t xml:space="preserve"> </w:t>
      </w:r>
    </w:p>
    <w:p w:rsidR="00CD196D" w:rsidRPr="00042F01" w:rsidRDefault="00CD196D" w:rsidP="00CD196D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宋体"/>
          <w:szCs w:val="21"/>
        </w:rPr>
      </w:pPr>
      <w:r w:rsidRPr="00042F01">
        <w:rPr>
          <w:rFonts w:ascii="Arial Narrow" w:hAnsi="宋体" w:hint="eastAsia"/>
          <w:szCs w:val="21"/>
        </w:rPr>
        <w:t>加州大学伯克利分校</w:t>
      </w:r>
      <w:r>
        <w:rPr>
          <w:rFonts w:ascii="Arial Narrow" w:hAnsi="宋体" w:hint="eastAsia"/>
          <w:szCs w:val="21"/>
        </w:rPr>
        <w:t>法</w:t>
      </w:r>
      <w:r w:rsidRPr="00042F01">
        <w:rPr>
          <w:rFonts w:ascii="Arial Narrow" w:hAnsi="宋体" w:hint="eastAsia"/>
          <w:szCs w:val="21"/>
        </w:rPr>
        <w:t>学院国际交流生项目是由加州大学伯克利分校</w:t>
      </w:r>
      <w:r>
        <w:rPr>
          <w:rFonts w:ascii="Arial Narrow" w:hAnsi="宋体" w:hint="eastAsia"/>
          <w:szCs w:val="21"/>
        </w:rPr>
        <w:t>法</w:t>
      </w:r>
      <w:r w:rsidRPr="00042F01">
        <w:rPr>
          <w:rFonts w:ascii="Arial Narrow" w:hAnsi="宋体" w:hint="eastAsia"/>
          <w:szCs w:val="21"/>
        </w:rPr>
        <w:t>院（</w:t>
      </w:r>
      <w:r w:rsidRPr="00042F01">
        <w:rPr>
          <w:rFonts w:ascii="Arial Narrow" w:hAnsi="宋体" w:hint="eastAsia"/>
          <w:szCs w:val="21"/>
        </w:rPr>
        <w:t xml:space="preserve">UC Berkeley College of </w:t>
      </w:r>
      <w:r>
        <w:rPr>
          <w:rFonts w:ascii="Arial Narrow" w:hAnsi="宋体"/>
          <w:szCs w:val="21"/>
        </w:rPr>
        <w:t>Law</w:t>
      </w:r>
      <w:r w:rsidRPr="00042F01">
        <w:rPr>
          <w:rFonts w:ascii="Arial Narrow" w:hAnsi="宋体" w:hint="eastAsia"/>
          <w:szCs w:val="21"/>
        </w:rPr>
        <w:t>）和加州大学伯克利分校国际部</w:t>
      </w:r>
      <w:r w:rsidRPr="00042F01">
        <w:rPr>
          <w:rFonts w:ascii="Arial Narrow" w:hAnsi="宋体" w:hint="eastAsia"/>
          <w:szCs w:val="21"/>
        </w:rPr>
        <w:t>(UC Berkeley Extension)</w:t>
      </w:r>
      <w:r w:rsidRPr="00042F01">
        <w:rPr>
          <w:rFonts w:ascii="Arial Narrow" w:hAnsi="宋体" w:hint="eastAsia"/>
          <w:szCs w:val="21"/>
        </w:rPr>
        <w:t>共同打造项目，旨在通过最顶顶尖的师资及最前沿的资讯，为学生打造一个实现可持续未来梦想的国际平台。</w:t>
      </w:r>
    </w:p>
    <w:p w:rsidR="00CD196D" w:rsidRDefault="00CD196D" w:rsidP="008E60B8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r w:rsidRPr="00042F01">
        <w:rPr>
          <w:rFonts w:ascii="Arial Narrow" w:hAnsi="宋体" w:hint="eastAsia"/>
          <w:szCs w:val="21"/>
        </w:rPr>
        <w:t>参加项目的学生师从加州大学伯克利分校</w:t>
      </w:r>
      <w:r>
        <w:rPr>
          <w:rFonts w:ascii="Arial Narrow" w:hAnsi="宋体" w:hint="eastAsia"/>
          <w:szCs w:val="21"/>
        </w:rPr>
        <w:t>法</w:t>
      </w:r>
      <w:r w:rsidRPr="00042F01">
        <w:rPr>
          <w:rFonts w:ascii="Arial Narrow" w:hAnsi="宋体" w:hint="eastAsia"/>
          <w:szCs w:val="21"/>
        </w:rPr>
        <w:t>学院的顶级教授。</w:t>
      </w:r>
      <w:r w:rsidRPr="00042F01">
        <w:rPr>
          <w:rFonts w:ascii="Arial Narrow" w:hAnsi="宋体" w:hint="eastAsia"/>
          <w:szCs w:val="21"/>
        </w:rPr>
        <w:t>SAF</w:t>
      </w:r>
      <w:r w:rsidRPr="00042F01">
        <w:rPr>
          <w:rFonts w:ascii="Arial Narrow" w:hAnsi="宋体" w:hint="eastAsia"/>
          <w:szCs w:val="21"/>
        </w:rPr>
        <w:t>海外学习基金会作为加州伯克利分校</w:t>
      </w:r>
      <w:r>
        <w:rPr>
          <w:rFonts w:ascii="Arial Narrow" w:hAnsi="宋体" w:hint="eastAsia"/>
          <w:szCs w:val="21"/>
        </w:rPr>
        <w:t>法</w:t>
      </w:r>
      <w:r w:rsidRPr="00042F01">
        <w:rPr>
          <w:rFonts w:ascii="Arial Narrow" w:hAnsi="宋体" w:hint="eastAsia"/>
          <w:szCs w:val="21"/>
        </w:rPr>
        <w:t>学院国际交流生项目的官方合作伙伴，为</w:t>
      </w:r>
      <w:r w:rsidRPr="00042F01">
        <w:rPr>
          <w:rFonts w:ascii="Arial Narrow" w:hAnsi="宋体" w:hint="eastAsia"/>
          <w:szCs w:val="21"/>
        </w:rPr>
        <w:t>SAF</w:t>
      </w:r>
      <w:r w:rsidRPr="00042F01">
        <w:rPr>
          <w:rFonts w:ascii="Arial Narrow" w:hAnsi="宋体" w:hint="eastAsia"/>
          <w:szCs w:val="21"/>
        </w:rPr>
        <w:t>中国合作顶尖高校和其优秀中国学生提供包含选课指导、申请安置、行前服务、海外应急等全方位的服务。</w:t>
      </w:r>
    </w:p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2018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Q</w:t>
      </w:r>
      <w:r>
        <w:rPr>
          <w:rFonts w:ascii="Arial Narrow" w:hAnsi="Arial Narrow"/>
          <w:szCs w:val="21"/>
        </w:rPr>
        <w:t>S</w:t>
      </w:r>
      <w:r>
        <w:rPr>
          <w:rFonts w:ascii="Arial Narrow" w:hAnsi="Arial Narrow" w:hint="eastAsia"/>
          <w:szCs w:val="21"/>
        </w:rPr>
        <w:t>世界大学排名：第</w:t>
      </w:r>
      <w:r>
        <w:rPr>
          <w:rFonts w:ascii="Arial Narrow" w:hAnsi="Arial Narrow" w:hint="eastAsia"/>
          <w:szCs w:val="21"/>
        </w:rPr>
        <w:t>27</w:t>
      </w:r>
      <w:r w:rsidR="005E15BC">
        <w:rPr>
          <w:rFonts w:ascii="Arial Narrow" w:hAnsi="Arial Narrow" w:hint="eastAsia"/>
          <w:szCs w:val="21"/>
        </w:rPr>
        <w:t>位</w:t>
      </w:r>
    </w:p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bookmarkStart w:id="0" w:name="_Hlk523472235"/>
      <w:r>
        <w:rPr>
          <w:rFonts w:ascii="Arial Narrow" w:hAnsi="Arial Narrow" w:hint="eastAsia"/>
          <w:szCs w:val="21"/>
        </w:rPr>
        <w:t>2018</w:t>
      </w:r>
      <w:r>
        <w:rPr>
          <w:rFonts w:ascii="Arial Narrow" w:hAnsi="Arial Narrow" w:hint="eastAsia"/>
          <w:szCs w:val="21"/>
        </w:rPr>
        <w:t>年美国</w:t>
      </w:r>
      <w:r>
        <w:rPr>
          <w:rFonts w:ascii="Arial Narrow" w:hAnsi="Arial Narrow" w:hint="eastAsia"/>
          <w:szCs w:val="21"/>
        </w:rPr>
        <w:t>U</w:t>
      </w:r>
      <w:r>
        <w:rPr>
          <w:rFonts w:ascii="Arial Narrow" w:hAnsi="Arial Narrow"/>
          <w:szCs w:val="21"/>
        </w:rPr>
        <w:t>S News</w:t>
      </w:r>
      <w:r>
        <w:rPr>
          <w:rFonts w:ascii="Arial Narrow" w:hAnsi="Arial Narrow" w:hint="eastAsia"/>
          <w:szCs w:val="21"/>
        </w:rPr>
        <w:t>世界大学排名：第</w:t>
      </w:r>
      <w:r>
        <w:rPr>
          <w:rFonts w:ascii="Arial Narrow" w:hAnsi="Arial Narrow" w:hint="eastAsia"/>
          <w:szCs w:val="21"/>
        </w:rPr>
        <w:t>21</w:t>
      </w:r>
      <w:r>
        <w:rPr>
          <w:rFonts w:ascii="Arial Narrow" w:hAnsi="Arial Narrow" w:hint="eastAsia"/>
          <w:szCs w:val="21"/>
        </w:rPr>
        <w:t>位</w:t>
      </w:r>
    </w:p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bookmarkStart w:id="1" w:name="_Hlk523472254"/>
      <w:bookmarkEnd w:id="0"/>
      <w:r>
        <w:rPr>
          <w:rFonts w:ascii="Arial Narrow" w:hAnsi="Arial Narrow" w:hint="eastAsia"/>
          <w:szCs w:val="21"/>
        </w:rPr>
        <w:t>2018</w:t>
      </w:r>
      <w:r>
        <w:rPr>
          <w:rFonts w:ascii="Arial Narrow" w:hAnsi="Arial Narrow" w:hint="eastAsia"/>
          <w:szCs w:val="21"/>
        </w:rPr>
        <w:t>年泰晤士高等教育世界大学排名：第</w:t>
      </w:r>
      <w:r>
        <w:rPr>
          <w:rFonts w:ascii="Arial Narrow" w:hAnsi="Arial Narrow" w:hint="eastAsia"/>
          <w:szCs w:val="21"/>
        </w:rPr>
        <w:t>18</w:t>
      </w:r>
      <w:r>
        <w:rPr>
          <w:rFonts w:ascii="Arial Narrow" w:hAnsi="Arial Narrow" w:hint="eastAsia"/>
          <w:szCs w:val="21"/>
        </w:rPr>
        <w:t>位</w:t>
      </w:r>
    </w:p>
    <w:bookmarkEnd w:id="1"/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2019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U</w:t>
      </w:r>
      <w:r>
        <w:rPr>
          <w:rFonts w:ascii="Arial Narrow" w:hAnsi="Arial Narrow"/>
          <w:szCs w:val="21"/>
        </w:rPr>
        <w:t>S News</w:t>
      </w:r>
      <w:r>
        <w:rPr>
          <w:rFonts w:ascii="Arial Narrow" w:hAnsi="Arial Narrow" w:hint="eastAsia"/>
          <w:szCs w:val="21"/>
        </w:rPr>
        <w:t>美国最佳法学院排名：第</w:t>
      </w:r>
      <w:r>
        <w:rPr>
          <w:rFonts w:ascii="Arial Narrow" w:hAnsi="Arial Narrow" w:hint="eastAsia"/>
          <w:szCs w:val="21"/>
        </w:rPr>
        <w:t>9</w:t>
      </w:r>
      <w:r>
        <w:rPr>
          <w:rFonts w:ascii="Arial Narrow" w:hAnsi="Arial Narrow" w:hint="eastAsia"/>
          <w:szCs w:val="21"/>
        </w:rPr>
        <w:t>位</w:t>
      </w:r>
    </w:p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2</w:t>
      </w:r>
      <w:r>
        <w:rPr>
          <w:rFonts w:ascii="Arial Narrow" w:hAnsi="Arial Narrow"/>
          <w:szCs w:val="21"/>
        </w:rPr>
        <w:t>01</w:t>
      </w:r>
      <w:r>
        <w:rPr>
          <w:rFonts w:ascii="Arial Narrow" w:hAnsi="Arial Narrow" w:hint="eastAsia"/>
          <w:szCs w:val="21"/>
        </w:rPr>
        <w:t>8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Q</w:t>
      </w:r>
      <w:r>
        <w:rPr>
          <w:rFonts w:ascii="Arial Narrow" w:hAnsi="Arial Narrow"/>
          <w:szCs w:val="21"/>
        </w:rPr>
        <w:t>S</w:t>
      </w:r>
      <w:r>
        <w:rPr>
          <w:rFonts w:ascii="Arial Narrow" w:hAnsi="Arial Narrow" w:hint="eastAsia"/>
          <w:szCs w:val="21"/>
        </w:rPr>
        <w:t>世界大学法学专业排名：第</w:t>
      </w:r>
      <w:r>
        <w:rPr>
          <w:rFonts w:ascii="Arial Narrow" w:hAnsi="Arial Narrow" w:hint="eastAsia"/>
          <w:szCs w:val="21"/>
        </w:rPr>
        <w:t>7</w:t>
      </w:r>
      <w:r>
        <w:rPr>
          <w:rFonts w:ascii="Arial Narrow" w:hAnsi="Arial Narrow" w:hint="eastAsia"/>
          <w:szCs w:val="21"/>
        </w:rPr>
        <w:t>位</w:t>
      </w:r>
    </w:p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ind w:firstLineChars="200" w:firstLine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2018</w:t>
      </w:r>
      <w:r>
        <w:rPr>
          <w:rFonts w:ascii="Arial Narrow" w:hAnsi="Arial Narrow" w:hint="eastAsia"/>
          <w:szCs w:val="21"/>
        </w:rPr>
        <w:t>年泰晤士报世界大学法学专业排名：第</w:t>
      </w:r>
      <w:r>
        <w:rPr>
          <w:rFonts w:ascii="Arial Narrow" w:hAnsi="Arial Narrow" w:hint="eastAsia"/>
          <w:szCs w:val="21"/>
        </w:rPr>
        <w:t>19</w:t>
      </w:r>
      <w:r>
        <w:rPr>
          <w:rFonts w:ascii="Arial Narrow" w:hAnsi="Arial Narrow" w:hint="eastAsia"/>
          <w:szCs w:val="21"/>
        </w:rPr>
        <w:t>位</w:t>
      </w:r>
    </w:p>
    <w:p w:rsidR="00945EE3" w:rsidRDefault="00945EE3" w:rsidP="00945EE3">
      <w:pPr>
        <w:widowControl/>
        <w:tabs>
          <w:tab w:val="left" w:pos="426"/>
          <w:tab w:val="right" w:pos="9639"/>
        </w:tabs>
        <w:snapToGrid w:val="0"/>
        <w:spacing w:line="360" w:lineRule="exact"/>
        <w:rPr>
          <w:rFonts w:ascii="Arial Narrow" w:hAnsi="Arial Narrow"/>
          <w:szCs w:val="21"/>
        </w:rPr>
      </w:pPr>
    </w:p>
    <w:p w:rsidR="0013006B" w:rsidRDefault="0013006B" w:rsidP="0013006B">
      <w:pPr>
        <w:spacing w:line="276" w:lineRule="auto"/>
        <w:rPr>
          <w:rFonts w:ascii="Arial Narrow" w:hAnsi="Arial Narrow"/>
          <w:szCs w:val="21"/>
        </w:rPr>
      </w:pPr>
    </w:p>
    <w:p w:rsidR="0013006B" w:rsidRPr="002C77A0" w:rsidRDefault="00CC3D52" w:rsidP="00952CC7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项目内容</w:t>
      </w:r>
    </w:p>
    <w:p w:rsidR="0013006B" w:rsidRPr="00CC3D52" w:rsidRDefault="00CC3D52" w:rsidP="00CC3D52">
      <w:pPr>
        <w:spacing w:line="276" w:lineRule="auto"/>
        <w:ind w:firstLine="430"/>
        <w:rPr>
          <w:rFonts w:ascii="Arial Narrow" w:hAnsi="宋体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项目期间，同学们将作为加州大学</w:t>
      </w:r>
      <w:r>
        <w:rPr>
          <w:rFonts w:ascii="Arial Narrow" w:hAnsi="宋体"/>
          <w:szCs w:val="21"/>
        </w:rPr>
        <w:t>伯克利</w:t>
      </w:r>
      <w:r>
        <w:rPr>
          <w:rFonts w:ascii="Arial Narrow" w:hAnsi="宋体" w:cs="宋体"/>
          <w:kern w:val="0"/>
          <w:szCs w:val="21"/>
        </w:rPr>
        <w:t>分校全日制学生注册，可与加州大学</w:t>
      </w:r>
      <w:r>
        <w:rPr>
          <w:rFonts w:ascii="Arial Narrow" w:hAnsi="宋体"/>
          <w:szCs w:val="21"/>
        </w:rPr>
        <w:t>伯克利</w:t>
      </w:r>
      <w:r>
        <w:rPr>
          <w:rFonts w:ascii="Arial Narrow" w:hAnsi="宋体" w:cs="宋体"/>
          <w:kern w:val="0"/>
          <w:szCs w:val="21"/>
        </w:rPr>
        <w:t>分校本校学生一起进行</w:t>
      </w:r>
      <w:r>
        <w:rPr>
          <w:rFonts w:ascii="Arial Narrow" w:hAnsi="宋体" w:cs="宋体" w:hint="eastAsia"/>
          <w:kern w:val="0"/>
          <w:szCs w:val="21"/>
        </w:rPr>
        <w:t>法律</w:t>
      </w:r>
      <w:r w:rsidR="002D1830">
        <w:rPr>
          <w:rFonts w:ascii="Arial Narrow" w:hAnsi="宋体" w:cs="宋体"/>
          <w:kern w:val="0"/>
          <w:szCs w:val="21"/>
        </w:rPr>
        <w:t>专业</w:t>
      </w:r>
      <w:r w:rsidR="002D1830">
        <w:rPr>
          <w:rFonts w:ascii="Arial Narrow" w:hAnsi="宋体" w:cs="宋体" w:hint="eastAsia"/>
          <w:kern w:val="0"/>
          <w:szCs w:val="21"/>
        </w:rPr>
        <w:t>课程</w:t>
      </w:r>
      <w:r>
        <w:rPr>
          <w:rFonts w:ascii="Arial Narrow" w:hAnsi="宋体" w:cs="宋体"/>
          <w:kern w:val="0"/>
          <w:szCs w:val="21"/>
        </w:rPr>
        <w:t>学习，零距离体验原汁原味的美国公立名校学习氛围。课程结束后，将有加州大学</w:t>
      </w:r>
      <w:r>
        <w:rPr>
          <w:rFonts w:ascii="Arial Narrow" w:hAnsi="宋体"/>
          <w:szCs w:val="21"/>
        </w:rPr>
        <w:t>伯克利</w:t>
      </w:r>
      <w:r>
        <w:rPr>
          <w:rFonts w:ascii="Arial Narrow" w:hAnsi="宋体" w:cs="宋体"/>
          <w:kern w:val="0"/>
          <w:szCs w:val="21"/>
        </w:rPr>
        <w:t>分校颁发官方正式成绩单。</w:t>
      </w:r>
    </w:p>
    <w:p w:rsidR="0013006B" w:rsidRDefault="0013006B" w:rsidP="0013006B">
      <w:pPr>
        <w:spacing w:line="276" w:lineRule="auto"/>
        <w:rPr>
          <w:rFonts w:ascii="Arial Narrow" w:hAnsi="Arial Narrow"/>
          <w:szCs w:val="21"/>
        </w:rPr>
      </w:pPr>
    </w:p>
    <w:p w:rsidR="00E95FC8" w:rsidRPr="00E95FC8" w:rsidRDefault="002B5CDA" w:rsidP="00E95FC8">
      <w:pPr>
        <w:pStyle w:val="a3"/>
        <w:numPr>
          <w:ilvl w:val="0"/>
          <w:numId w:val="14"/>
        </w:numPr>
        <w:spacing w:line="259" w:lineRule="auto"/>
        <w:ind w:firstLineChars="0"/>
        <w:rPr>
          <w:rFonts w:asciiTheme="minorEastAsia" w:hAnsiTheme="minorEastAsia" w:cstheme="minorHAnsi"/>
          <w:b/>
          <w:sz w:val="20"/>
          <w:szCs w:val="20"/>
        </w:rPr>
      </w:pPr>
      <w:r w:rsidRPr="00E95FC8">
        <w:rPr>
          <w:rFonts w:ascii="Arial Narrow" w:hAnsi="Arial Narrow" w:hint="eastAsia"/>
          <w:b/>
          <w:szCs w:val="21"/>
        </w:rPr>
        <w:lastRenderedPageBreak/>
        <w:t>项目时长：</w:t>
      </w:r>
    </w:p>
    <w:p w:rsidR="00D104D7" w:rsidRPr="00E95FC8" w:rsidRDefault="00E95FC8" w:rsidP="00E95FC8">
      <w:pPr>
        <w:spacing w:line="259" w:lineRule="auto"/>
        <w:ind w:left="360"/>
        <w:rPr>
          <w:rFonts w:asciiTheme="minorEastAsia" w:hAnsiTheme="minorEastAsia" w:cstheme="minorHAnsi"/>
          <w:sz w:val="20"/>
          <w:szCs w:val="20"/>
        </w:rPr>
      </w:pPr>
      <w:r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>
        <w:rPr>
          <w:rFonts w:asciiTheme="minorEastAsia" w:hAnsiTheme="minorEastAsia" w:cstheme="minorHAnsi"/>
          <w:sz w:val="20"/>
          <w:szCs w:val="20"/>
        </w:rPr>
        <w:t xml:space="preserve">   </w:t>
      </w:r>
      <w:r w:rsidR="00D104D7" w:rsidRPr="00E95FC8">
        <w:rPr>
          <w:rFonts w:asciiTheme="minorEastAsia" w:hAnsiTheme="minorEastAsia" w:cstheme="minorHAnsi" w:hint="eastAsia"/>
          <w:sz w:val="20"/>
          <w:szCs w:val="20"/>
        </w:rPr>
        <w:t>秋季学期：8</w:t>
      </w:r>
      <w:r>
        <w:rPr>
          <w:rFonts w:asciiTheme="minorEastAsia" w:hAnsiTheme="minorEastAsia" w:cstheme="minorHAnsi" w:hint="eastAsia"/>
          <w:sz w:val="20"/>
          <w:szCs w:val="20"/>
        </w:rPr>
        <w:t>月</w:t>
      </w:r>
      <w:r w:rsidR="00D104D7" w:rsidRPr="00E95FC8">
        <w:rPr>
          <w:rFonts w:asciiTheme="minorEastAsia" w:hAnsiTheme="minorEastAsia" w:cstheme="minorHAnsi" w:hint="eastAsia"/>
          <w:sz w:val="20"/>
          <w:szCs w:val="20"/>
        </w:rPr>
        <w:t>-12月</w:t>
      </w:r>
    </w:p>
    <w:p w:rsidR="00D104D7" w:rsidRPr="00D104D7" w:rsidRDefault="00D104D7" w:rsidP="00D104D7">
      <w:pPr>
        <w:spacing w:line="259" w:lineRule="auto"/>
        <w:rPr>
          <w:rFonts w:asciiTheme="minorEastAsia" w:hAnsiTheme="minorEastAsia" w:cstheme="minorHAnsi"/>
          <w:sz w:val="20"/>
          <w:szCs w:val="20"/>
        </w:rPr>
      </w:pPr>
      <w:r>
        <w:rPr>
          <w:rFonts w:asciiTheme="minorEastAsia" w:hAnsiTheme="minorEastAsia" w:cstheme="minorHAnsi"/>
          <w:sz w:val="20"/>
          <w:szCs w:val="20"/>
        </w:rPr>
        <w:t xml:space="preserve"> </w:t>
      </w:r>
      <w:r w:rsidR="00E95FC8">
        <w:rPr>
          <w:rFonts w:asciiTheme="minorEastAsia" w:hAnsiTheme="minorEastAsia" w:cstheme="minorHAnsi"/>
          <w:sz w:val="20"/>
          <w:szCs w:val="20"/>
        </w:rPr>
        <w:t xml:space="preserve">       </w:t>
      </w:r>
      <w:r w:rsidRPr="00D104D7">
        <w:rPr>
          <w:rFonts w:asciiTheme="minorEastAsia" w:hAnsiTheme="minorEastAsia" w:cstheme="minorHAnsi" w:hint="eastAsia"/>
          <w:sz w:val="20"/>
          <w:szCs w:val="20"/>
        </w:rPr>
        <w:t>春季学期：</w:t>
      </w:r>
      <w:r w:rsidRPr="00D104D7">
        <w:rPr>
          <w:rFonts w:asciiTheme="minorEastAsia" w:hAnsiTheme="minorEastAsia" w:cstheme="minorHAnsi"/>
          <w:sz w:val="20"/>
          <w:szCs w:val="20"/>
        </w:rPr>
        <w:t>1</w:t>
      </w:r>
      <w:r w:rsidR="00E95FC8">
        <w:rPr>
          <w:rFonts w:asciiTheme="minorEastAsia" w:hAnsiTheme="minorEastAsia" w:cstheme="minorHAnsi" w:hint="eastAsia"/>
          <w:sz w:val="20"/>
          <w:szCs w:val="20"/>
        </w:rPr>
        <w:t>月</w:t>
      </w:r>
      <w:r w:rsidRPr="00D104D7">
        <w:rPr>
          <w:rFonts w:asciiTheme="minorEastAsia" w:hAnsiTheme="minorEastAsia" w:cstheme="minorHAnsi"/>
          <w:sz w:val="20"/>
          <w:szCs w:val="20"/>
        </w:rPr>
        <w:t>-5</w:t>
      </w:r>
      <w:r w:rsidRPr="00D104D7">
        <w:rPr>
          <w:rFonts w:asciiTheme="minorEastAsia" w:hAnsiTheme="minorEastAsia" w:cstheme="minorHAnsi" w:hint="eastAsia"/>
          <w:sz w:val="20"/>
          <w:szCs w:val="20"/>
        </w:rPr>
        <w:t>月</w:t>
      </w:r>
    </w:p>
    <w:p w:rsidR="00D104D7" w:rsidRPr="00E95FC8" w:rsidRDefault="00D104D7" w:rsidP="00E95FC8">
      <w:pPr>
        <w:spacing w:line="259" w:lineRule="auto"/>
        <w:rPr>
          <w:rFonts w:asciiTheme="minorEastAsia" w:hAnsiTheme="minorEastAsia" w:cstheme="minorHAnsi"/>
          <w:sz w:val="20"/>
          <w:szCs w:val="20"/>
        </w:rPr>
      </w:pPr>
      <w:r w:rsidRPr="00D104D7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="00E95FC8">
        <w:rPr>
          <w:rFonts w:asciiTheme="minorEastAsia" w:hAnsiTheme="minorEastAsia" w:cstheme="minorHAnsi"/>
          <w:sz w:val="20"/>
          <w:szCs w:val="20"/>
        </w:rPr>
        <w:t xml:space="preserve">       </w:t>
      </w:r>
      <w:r w:rsidRPr="00D104D7">
        <w:rPr>
          <w:rFonts w:asciiTheme="minorEastAsia" w:hAnsiTheme="minorEastAsia" w:cstheme="minorHAnsi" w:hint="eastAsia"/>
          <w:sz w:val="20"/>
          <w:szCs w:val="20"/>
        </w:rPr>
        <w:t>学年：8月-次年5月</w:t>
      </w:r>
    </w:p>
    <w:p w:rsidR="002B5CDA" w:rsidRPr="00E95FC8" w:rsidRDefault="002B5CDA" w:rsidP="00E95FC8">
      <w:pPr>
        <w:pStyle w:val="a3"/>
        <w:numPr>
          <w:ilvl w:val="0"/>
          <w:numId w:val="13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E95FC8">
        <w:rPr>
          <w:rFonts w:ascii="Arial Narrow" w:hAnsi="Arial Narrow" w:hint="eastAsia"/>
          <w:b/>
          <w:szCs w:val="21"/>
        </w:rPr>
        <w:t>课程内容</w:t>
      </w:r>
    </w:p>
    <w:p w:rsidR="00945EE3" w:rsidRDefault="00945EE3" w:rsidP="00E95FC8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945EE3" w:rsidRDefault="00945EE3" w:rsidP="00E95FC8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三、</w:t>
      </w:r>
      <w:r>
        <w:rPr>
          <w:rFonts w:ascii="Arial Narrow" w:hAnsi="Arial Narrow" w:cs="宋体" w:hint="eastAsia"/>
          <w:b/>
          <w:bCs/>
          <w:kern w:val="0"/>
          <w:szCs w:val="21"/>
        </w:rPr>
        <w:t xml:space="preserve"> </w:t>
      </w:r>
      <w:r>
        <w:rPr>
          <w:rFonts w:ascii="Arial Narrow" w:hAnsi="Arial Narrow" w:cs="宋体"/>
          <w:b/>
          <w:bCs/>
          <w:kern w:val="0"/>
          <w:szCs w:val="21"/>
        </w:rPr>
        <w:t xml:space="preserve">     </w:t>
      </w:r>
      <w:r>
        <w:rPr>
          <w:rFonts w:ascii="Arial Narrow" w:hAnsi="Arial Narrow" w:cs="宋体" w:hint="eastAsia"/>
          <w:b/>
          <w:bCs/>
          <w:kern w:val="0"/>
          <w:szCs w:val="21"/>
        </w:rPr>
        <w:t>报名程序</w:t>
      </w:r>
    </w:p>
    <w:p w:rsidR="00E95FC8" w:rsidRPr="00970944" w:rsidRDefault="00E95FC8" w:rsidP="00970944">
      <w:pPr>
        <w:pStyle w:val="a3"/>
        <w:numPr>
          <w:ilvl w:val="0"/>
          <w:numId w:val="18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970944">
        <w:rPr>
          <w:rFonts w:ascii="Arial Narrow" w:hAnsi="Arial Narrow"/>
          <w:b/>
          <w:szCs w:val="21"/>
        </w:rPr>
        <w:t>申请条件：</w:t>
      </w:r>
    </w:p>
    <w:p w:rsidR="00E95FC8" w:rsidRDefault="00E95FC8" w:rsidP="00E95FC8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 w:hint="eastAsia"/>
          <w:kern w:val="0"/>
          <w:szCs w:val="21"/>
        </w:rPr>
        <w:t xml:space="preserve"> </w:t>
      </w:r>
      <w:r w:rsidR="00945EE3">
        <w:rPr>
          <w:rFonts w:ascii="Arial Narrow" w:hAnsi="宋体" w:cs="宋体"/>
          <w:kern w:val="0"/>
          <w:szCs w:val="21"/>
        </w:rPr>
        <w:t xml:space="preserve">   </w:t>
      </w: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）全日制在校本科生；</w:t>
      </w:r>
    </w:p>
    <w:p w:rsidR="00E95FC8" w:rsidRDefault="00E95FC8" w:rsidP="00E95FC8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 xml:space="preserve">    </w:t>
      </w: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宋体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GPA: 3.</w:t>
      </w:r>
      <w:r>
        <w:rPr>
          <w:rFonts w:ascii="Arial Narrow" w:hAnsi="Arial Narrow" w:cs="宋体" w:hint="eastAsia"/>
          <w:kern w:val="0"/>
          <w:szCs w:val="21"/>
        </w:rPr>
        <w:t>0</w:t>
      </w:r>
      <w:r>
        <w:rPr>
          <w:rFonts w:ascii="Arial Narrow" w:hAnsi="Arial Narrow" w:cs="宋体"/>
          <w:kern w:val="0"/>
          <w:szCs w:val="21"/>
        </w:rPr>
        <w:t>/4.0</w:t>
      </w:r>
    </w:p>
    <w:p w:rsidR="00E95FC8" w:rsidRDefault="00E95FC8" w:rsidP="00E95FC8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 w:hint="eastAsia"/>
          <w:kern w:val="0"/>
          <w:szCs w:val="21"/>
        </w:rPr>
        <w:t xml:space="preserve"> </w:t>
      </w:r>
      <w:r>
        <w:rPr>
          <w:rFonts w:ascii="Arial Narrow" w:hAnsi="宋体" w:cs="宋体"/>
          <w:kern w:val="0"/>
          <w:szCs w:val="21"/>
        </w:rPr>
        <w:t xml:space="preserve">   </w:t>
      </w: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）语言成绩要求（下列条件满足其一即可）：</w:t>
      </w:r>
    </w:p>
    <w:p w:rsidR="007301B1" w:rsidRDefault="007301B1" w:rsidP="00E95FC8">
      <w:pPr>
        <w:widowControl/>
        <w:shd w:val="clear" w:color="auto" w:fill="FFFFFF"/>
        <w:spacing w:line="360" w:lineRule="exact"/>
        <w:ind w:left="1470"/>
        <w:contextualSpacing/>
        <w:rPr>
          <w:rFonts w:ascii="Arial Narrow" w:hAnsi="宋体" w:cs="宋体"/>
          <w:kern w:val="0"/>
          <w:szCs w:val="21"/>
        </w:rPr>
      </w:pPr>
      <w:r>
        <w:rPr>
          <w:rFonts w:ascii="Arial Narrow" w:hAnsi="宋体" w:cs="宋体" w:hint="eastAsia"/>
          <w:kern w:val="0"/>
          <w:szCs w:val="21"/>
        </w:rPr>
        <w:t>CET-4</w:t>
      </w:r>
      <w:r>
        <w:rPr>
          <w:rFonts w:ascii="Arial Narrow" w:hAnsi="宋体" w:cs="宋体" w:hint="eastAsia"/>
          <w:kern w:val="0"/>
          <w:szCs w:val="21"/>
        </w:rPr>
        <w:t>：</w:t>
      </w:r>
      <w:r>
        <w:rPr>
          <w:rFonts w:ascii="Arial Narrow" w:hAnsi="宋体" w:cs="宋体" w:hint="eastAsia"/>
          <w:kern w:val="0"/>
          <w:szCs w:val="21"/>
        </w:rPr>
        <w:t>5</w:t>
      </w:r>
      <w:r>
        <w:rPr>
          <w:rFonts w:ascii="Arial Narrow" w:hAnsi="宋体" w:cs="宋体"/>
          <w:kern w:val="0"/>
          <w:szCs w:val="21"/>
        </w:rPr>
        <w:t>50</w:t>
      </w:r>
    </w:p>
    <w:p w:rsidR="007301B1" w:rsidRDefault="007301B1" w:rsidP="00E95FC8">
      <w:pPr>
        <w:widowControl/>
        <w:shd w:val="clear" w:color="auto" w:fill="FFFFFF"/>
        <w:spacing w:line="360" w:lineRule="exact"/>
        <w:ind w:left="1470"/>
        <w:contextualSpacing/>
        <w:rPr>
          <w:rFonts w:ascii="Arial Narrow" w:hAnsi="宋体" w:cs="宋体"/>
          <w:kern w:val="0"/>
          <w:szCs w:val="21"/>
        </w:rPr>
      </w:pPr>
      <w:r>
        <w:rPr>
          <w:rFonts w:ascii="Arial Narrow" w:hAnsi="宋体" w:cs="宋体" w:hint="eastAsia"/>
          <w:kern w:val="0"/>
          <w:szCs w:val="21"/>
        </w:rPr>
        <w:t>CET-6</w:t>
      </w:r>
      <w:r>
        <w:rPr>
          <w:rFonts w:ascii="Arial Narrow" w:hAnsi="宋体" w:cs="宋体" w:hint="eastAsia"/>
          <w:kern w:val="0"/>
          <w:szCs w:val="21"/>
        </w:rPr>
        <w:t>：</w:t>
      </w:r>
      <w:r>
        <w:rPr>
          <w:rFonts w:ascii="Arial Narrow" w:hAnsi="宋体" w:cs="宋体" w:hint="eastAsia"/>
          <w:kern w:val="0"/>
          <w:szCs w:val="21"/>
        </w:rPr>
        <w:t>520</w:t>
      </w:r>
    </w:p>
    <w:p w:rsidR="00E95FC8" w:rsidRDefault="00E95FC8" w:rsidP="00E95FC8">
      <w:pPr>
        <w:widowControl/>
        <w:shd w:val="clear" w:color="auto" w:fill="FFFFFF"/>
        <w:spacing w:line="360" w:lineRule="exact"/>
        <w:ind w:left="1470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托福最低要求：</w:t>
      </w:r>
      <w:r>
        <w:rPr>
          <w:rFonts w:ascii="Arial Narrow" w:hAnsi="Arial Narrow" w:cs="宋体"/>
          <w:kern w:val="0"/>
          <w:szCs w:val="21"/>
        </w:rPr>
        <w:t>90</w:t>
      </w:r>
    </w:p>
    <w:p w:rsidR="00E95FC8" w:rsidRDefault="00E95FC8" w:rsidP="00E95FC8">
      <w:pPr>
        <w:widowControl/>
        <w:shd w:val="clear" w:color="auto" w:fill="FFFFFF"/>
        <w:spacing w:line="360" w:lineRule="exact"/>
        <w:ind w:left="1470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雅思最低要求：</w:t>
      </w:r>
      <w:r>
        <w:rPr>
          <w:rFonts w:ascii="Arial Narrow" w:hAnsi="Arial Narrow" w:cs="宋体"/>
          <w:kern w:val="0"/>
          <w:szCs w:val="21"/>
        </w:rPr>
        <w:t>7.0</w:t>
      </w:r>
    </w:p>
    <w:p w:rsidR="00E95FC8" w:rsidRDefault="00E95FC8" w:rsidP="00E95FC8">
      <w:pPr>
        <w:pStyle w:val="a3"/>
        <w:spacing w:line="276" w:lineRule="auto"/>
        <w:ind w:left="720" w:firstLineChars="0" w:firstLine="0"/>
        <w:rPr>
          <w:rFonts w:ascii="Arial Narrow" w:hAnsi="Arial Narrow"/>
          <w:szCs w:val="21"/>
        </w:rPr>
      </w:pPr>
    </w:p>
    <w:p w:rsidR="009F3946" w:rsidRPr="00970944" w:rsidRDefault="009F3946" w:rsidP="00970944">
      <w:pPr>
        <w:pStyle w:val="a3"/>
        <w:numPr>
          <w:ilvl w:val="0"/>
          <w:numId w:val="18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970944">
        <w:rPr>
          <w:rFonts w:ascii="Arial Narrow" w:hAnsi="Arial Narrow" w:hint="eastAsia"/>
          <w:b/>
          <w:szCs w:val="21"/>
        </w:rPr>
        <w:t>报名链接</w:t>
      </w:r>
    </w:p>
    <w:p w:rsidR="009F3946" w:rsidRPr="00BF190D" w:rsidRDefault="000219ED" w:rsidP="009F3946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hyperlink r:id="rId9" w:anchor="/renderer/11" w:history="1">
        <w:r w:rsidR="009F3946" w:rsidRPr="0019601C">
          <w:rPr>
            <w:rStyle w:val="a4"/>
          </w:rPr>
          <w:t>https://sisfbrenderer-100287.campusnet.net/#/renderer/11</w:t>
        </w:r>
      </w:hyperlink>
    </w:p>
    <w:p w:rsidR="009F3946" w:rsidRDefault="009F3946" w:rsidP="009F3946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BF190D">
        <w:rPr>
          <w:rFonts w:ascii="Arial Narrow" w:hAnsi="Arial Narrow" w:cs="Arial"/>
          <w:color w:val="000000"/>
          <w:szCs w:val="21"/>
        </w:rPr>
        <w:t>建议同学提前开具中英文成绩单、准备护照、并通过选课链接查看自己意向课程，以便缩短申请材料准备时间；</w:t>
      </w:r>
    </w:p>
    <w:p w:rsidR="009F3946" w:rsidRPr="00BF190D" w:rsidRDefault="009F3946" w:rsidP="009F3946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BF190D">
        <w:rPr>
          <w:rFonts w:ascii="Arial Narrow" w:hAnsi="Arial Narrow" w:cs="Arial"/>
          <w:color w:val="000000"/>
          <w:szCs w:val="21"/>
        </w:rPr>
        <w:t>有意申请项目同学请尽早联系</w:t>
      </w:r>
      <w:r w:rsidRPr="00BF190D">
        <w:rPr>
          <w:rFonts w:ascii="Arial Narrow" w:hAnsi="Arial Narrow" w:cs="Arial"/>
          <w:color w:val="000000"/>
          <w:szCs w:val="21"/>
        </w:rPr>
        <w:t>SAF</w:t>
      </w:r>
      <w:r w:rsidRPr="00BF190D">
        <w:rPr>
          <w:rFonts w:ascii="Arial Narrow" w:hAnsi="Arial Narrow" w:cs="Arial"/>
          <w:color w:val="000000"/>
          <w:szCs w:val="21"/>
        </w:rPr>
        <w:t>指导老师，获得详细咨询及指导。</w:t>
      </w:r>
    </w:p>
    <w:p w:rsidR="00945EE3" w:rsidRPr="00945EE3" w:rsidRDefault="00945EE3" w:rsidP="009F3946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945EE3" w:rsidRPr="00945EE3" w:rsidRDefault="00945EE3" w:rsidP="00970944">
      <w:pPr>
        <w:pStyle w:val="a3"/>
        <w:numPr>
          <w:ilvl w:val="0"/>
          <w:numId w:val="18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945EE3">
        <w:rPr>
          <w:rFonts w:ascii="Arial Narrow" w:hAnsi="Arial Narrow"/>
          <w:b/>
          <w:szCs w:val="21"/>
        </w:rPr>
        <w:t>报名截止日期：</w:t>
      </w:r>
    </w:p>
    <w:p w:rsidR="00945EE3" w:rsidRPr="002C77A0" w:rsidRDefault="009F3946" w:rsidP="00945EE3">
      <w:pPr>
        <w:pStyle w:val="a3"/>
        <w:spacing w:line="276" w:lineRule="auto"/>
        <w:ind w:left="360"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cs="Times New Roman"/>
          <w:spacing w:val="6"/>
          <w:szCs w:val="21"/>
        </w:rPr>
        <w:t>2018</w:t>
      </w:r>
      <w:r>
        <w:rPr>
          <w:rFonts w:ascii="Arial Narrow" w:hAnsi="Arial Narrow" w:cs="Times New Roman" w:hint="eastAsia"/>
          <w:spacing w:val="6"/>
          <w:szCs w:val="21"/>
        </w:rPr>
        <w:t>年</w:t>
      </w:r>
      <w:r w:rsidR="00945EE3">
        <w:rPr>
          <w:rFonts w:ascii="Arial Narrow" w:hAnsi="Arial Narrow" w:cs="Times New Roman"/>
          <w:spacing w:val="6"/>
          <w:szCs w:val="21"/>
        </w:rPr>
        <w:t>11</w:t>
      </w:r>
      <w:r w:rsidR="00945EE3">
        <w:rPr>
          <w:rFonts w:ascii="Arial Narrow" w:hAnsi="Arial Narrow" w:cs="Times New Roman" w:hint="eastAsia"/>
          <w:spacing w:val="6"/>
          <w:szCs w:val="21"/>
        </w:rPr>
        <w:t>月</w:t>
      </w:r>
      <w:r w:rsidR="00945EE3">
        <w:rPr>
          <w:rFonts w:ascii="Arial Narrow" w:hAnsi="Arial Narrow" w:cs="Times New Roman" w:hint="eastAsia"/>
          <w:spacing w:val="6"/>
          <w:szCs w:val="21"/>
        </w:rPr>
        <w:t>1</w:t>
      </w:r>
      <w:r w:rsidR="00945EE3">
        <w:rPr>
          <w:rFonts w:ascii="Arial Narrow" w:hAnsi="Arial Narrow" w:cs="Times New Roman" w:hint="eastAsia"/>
          <w:spacing w:val="6"/>
          <w:szCs w:val="21"/>
        </w:rPr>
        <w:t>日</w:t>
      </w:r>
    </w:p>
    <w:p w:rsidR="00945EE3" w:rsidRDefault="00945EE3" w:rsidP="00945EE3">
      <w:pPr>
        <w:pStyle w:val="a3"/>
        <w:spacing w:line="276" w:lineRule="auto"/>
        <w:ind w:left="360" w:firstLineChars="0" w:firstLine="0"/>
        <w:rPr>
          <w:rFonts w:ascii="Arial Narrow" w:hAnsi="Arial Narrow" w:cs="Times New Roman"/>
          <w:spacing w:val="6"/>
          <w:szCs w:val="21"/>
        </w:rPr>
      </w:pPr>
      <w:r>
        <w:rPr>
          <w:rFonts w:ascii="Arial Narrow" w:hAnsi="Arial Narrow" w:cs="Times New Roman" w:hint="eastAsia"/>
          <w:spacing w:val="6"/>
          <w:szCs w:val="21"/>
        </w:rPr>
        <w:t>注：学校采取择优录取原则，提早申请有优势。</w:t>
      </w:r>
    </w:p>
    <w:p w:rsidR="00945EE3" w:rsidRPr="009A1BD9" w:rsidRDefault="00945EE3" w:rsidP="00945EE3">
      <w:pPr>
        <w:pStyle w:val="a3"/>
        <w:spacing w:line="276" w:lineRule="auto"/>
        <w:ind w:left="360" w:firstLineChars="0" w:firstLine="0"/>
        <w:rPr>
          <w:rFonts w:ascii="Arial Narrow" w:hAnsi="Arial Narrow"/>
          <w:szCs w:val="21"/>
        </w:rPr>
      </w:pPr>
    </w:p>
    <w:p w:rsidR="00945EE3" w:rsidRPr="00945EE3" w:rsidRDefault="00945EE3" w:rsidP="00970944">
      <w:pPr>
        <w:pStyle w:val="a3"/>
        <w:numPr>
          <w:ilvl w:val="0"/>
          <w:numId w:val="18"/>
        </w:numPr>
        <w:spacing w:line="276" w:lineRule="auto"/>
        <w:ind w:firstLineChars="0"/>
        <w:rPr>
          <w:rFonts w:ascii="Arial Narrow" w:hAnsi="Arial Narrow"/>
          <w:b/>
          <w:szCs w:val="21"/>
        </w:rPr>
      </w:pPr>
      <w:r w:rsidRPr="00945EE3">
        <w:rPr>
          <w:rFonts w:ascii="Arial Narrow" w:hAnsi="Arial Narrow"/>
          <w:b/>
          <w:szCs w:val="21"/>
        </w:rPr>
        <w:t>项目流程及申请流程</w:t>
      </w:r>
    </w:p>
    <w:p w:rsidR="00945EE3" w:rsidRPr="009A1BD9" w:rsidRDefault="00945EE3" w:rsidP="00945EE3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学生联系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国际项目办公室，了解项目具体情况；</w:t>
      </w:r>
    </w:p>
    <w:p w:rsidR="00945EE3" w:rsidRPr="009A1BD9" w:rsidRDefault="00945EE3" w:rsidP="00945EE3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根据学生的专业及其他要求初步确定意向交流的学校、专业，填写报名表；</w:t>
      </w:r>
    </w:p>
    <w:p w:rsidR="00945EE3" w:rsidRPr="009A1BD9" w:rsidRDefault="00945EE3" w:rsidP="00945EE3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依据各大学的要求及自身的需求，选择参加语言考试（如雅思、托福）；</w:t>
      </w:r>
    </w:p>
    <w:p w:rsidR="00945EE3" w:rsidRPr="009A1BD9" w:rsidRDefault="00945EE3" w:rsidP="00945EE3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获得语言成绩后，再次确定最终申请交流的大学、专业及课程计划；</w:t>
      </w:r>
    </w:p>
    <w:p w:rsidR="00945EE3" w:rsidRPr="009A1BD9" w:rsidRDefault="00945EE3" w:rsidP="00945EE3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学生准备申请材料；</w:t>
      </w:r>
    </w:p>
    <w:p w:rsidR="00945EE3" w:rsidRPr="009A1BD9" w:rsidRDefault="00945EE3" w:rsidP="00945EE3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申请材料准备齐全，并在申请截止日期前递交至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海外学习基金会，由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递交至美国大学。</w:t>
      </w:r>
    </w:p>
    <w:p w:rsidR="00E95FC8" w:rsidRPr="009F3946" w:rsidRDefault="00945EE3" w:rsidP="009F3946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9A1BD9">
        <w:rPr>
          <w:rFonts w:ascii="Arial Narrow" w:hAnsi="Arial Narrow" w:cs="Arial"/>
          <w:color w:val="000000"/>
          <w:szCs w:val="21"/>
        </w:rPr>
        <w:t>获得录取通知书后，根据</w:t>
      </w:r>
      <w:r w:rsidRPr="009A1BD9">
        <w:rPr>
          <w:rFonts w:ascii="Arial Narrow" w:hAnsi="Arial Narrow" w:cs="Arial"/>
          <w:color w:val="000000"/>
          <w:szCs w:val="21"/>
        </w:rPr>
        <w:t>SAF</w:t>
      </w:r>
      <w:r w:rsidRPr="009A1BD9">
        <w:rPr>
          <w:rFonts w:ascii="Arial Narrow" w:hAnsi="Arial Narrow" w:cs="Arial"/>
          <w:color w:val="000000"/>
          <w:szCs w:val="21"/>
        </w:rPr>
        <w:t>老师及我校老师的指导完成签证、行前准备、校内流程等手续，顺利</w:t>
      </w:r>
      <w:r>
        <w:rPr>
          <w:rFonts w:ascii="Arial Narrow" w:hAnsi="Arial Narrow" w:cs="Arial"/>
          <w:color w:val="000000"/>
          <w:szCs w:val="21"/>
        </w:rPr>
        <w:t>赴美进行学习</w:t>
      </w:r>
      <w:r>
        <w:rPr>
          <w:rFonts w:ascii="Arial Narrow" w:hAnsi="Arial Narrow" w:cs="Arial" w:hint="eastAsia"/>
          <w:color w:val="000000"/>
          <w:szCs w:val="21"/>
        </w:rPr>
        <w:t>。</w:t>
      </w:r>
    </w:p>
    <w:p w:rsidR="009A1BD9" w:rsidRPr="002C77A0" w:rsidRDefault="009A1BD9" w:rsidP="002C77A0">
      <w:pPr>
        <w:spacing w:line="276" w:lineRule="auto"/>
        <w:rPr>
          <w:rFonts w:ascii="Arial Narrow" w:hAnsi="Arial Narrow"/>
          <w:szCs w:val="21"/>
        </w:rPr>
      </w:pPr>
    </w:p>
    <w:p w:rsidR="001113CF" w:rsidRPr="00945EE3" w:rsidRDefault="00C71D39" w:rsidP="009A1BD9">
      <w:pPr>
        <w:spacing w:line="276" w:lineRule="auto"/>
        <w:rPr>
          <w:rFonts w:ascii="Arial Narrow" w:hAnsi="Arial Narrow"/>
          <w:b/>
          <w:color w:val="000000"/>
          <w:szCs w:val="21"/>
        </w:rPr>
      </w:pPr>
      <w:r>
        <w:rPr>
          <w:rFonts w:ascii="Arial Narrow" w:hAnsi="Arial Narrow" w:hint="eastAsia"/>
          <w:b/>
          <w:szCs w:val="21"/>
        </w:rPr>
        <w:t>四</w:t>
      </w:r>
      <w:bookmarkStart w:id="2" w:name="_GoBack"/>
      <w:bookmarkEnd w:id="2"/>
      <w:r w:rsidR="00945EE3" w:rsidRPr="00945EE3">
        <w:rPr>
          <w:rFonts w:ascii="Arial Narrow" w:hAnsi="Arial Narrow" w:hint="eastAsia"/>
          <w:b/>
          <w:szCs w:val="21"/>
        </w:rPr>
        <w:t>、</w:t>
      </w:r>
      <w:r w:rsidR="00945EE3" w:rsidRPr="00945EE3">
        <w:rPr>
          <w:rFonts w:ascii="Arial Narrow" w:hAnsi="Arial Narrow" w:hint="eastAsia"/>
          <w:b/>
          <w:szCs w:val="21"/>
        </w:rPr>
        <w:t xml:space="preserve"> </w:t>
      </w:r>
      <w:r w:rsidR="00945EE3" w:rsidRPr="00945EE3">
        <w:rPr>
          <w:rFonts w:ascii="Arial Narrow" w:hAnsi="Arial Narrow"/>
          <w:b/>
          <w:szCs w:val="21"/>
        </w:rPr>
        <w:t xml:space="preserve">   </w:t>
      </w:r>
      <w:r w:rsidR="00945EE3" w:rsidRPr="00945EE3">
        <w:rPr>
          <w:rFonts w:ascii="Arial Narrow" w:hAnsi="Arial Narrow" w:hint="eastAsia"/>
          <w:b/>
          <w:szCs w:val="21"/>
        </w:rPr>
        <w:t>项目申请和咨询</w:t>
      </w:r>
    </w:p>
    <w:p w:rsidR="00D67DA5" w:rsidRDefault="00175586" w:rsidP="00970944">
      <w:pPr>
        <w:pStyle w:val="a3"/>
        <w:spacing w:line="276" w:lineRule="auto"/>
        <w:ind w:left="420" w:firstLineChars="0" w:firstLine="0"/>
        <w:jc w:val="lef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 w:rsidR="00970944">
        <w:rPr>
          <w:rFonts w:ascii="Arial Narrow" w:hAnsi="Arial Narrow" w:hint="eastAsia"/>
          <w:szCs w:val="21"/>
        </w:rPr>
        <w:t>海外学习基金会</w:t>
      </w:r>
    </w:p>
    <w:p w:rsidR="00C15B32" w:rsidRPr="00C15B32" w:rsidRDefault="00C15B32" w:rsidP="00970944">
      <w:pPr>
        <w:pStyle w:val="a3"/>
        <w:spacing w:line="276" w:lineRule="auto"/>
        <w:ind w:left="420" w:firstLineChars="0" w:firstLine="0"/>
        <w:jc w:val="lef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北京办公室</w:t>
      </w:r>
    </w:p>
    <w:p w:rsidR="00D67DA5" w:rsidRPr="00696181" w:rsidRDefault="00D67DA5" w:rsidP="00D67DA5">
      <w:pPr>
        <w:pStyle w:val="a3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 w:rsidR="005A6216">
        <w:rPr>
          <w:rFonts w:ascii="Arial Narrow" w:hAnsi="Arial Narrow" w:cs="Arial" w:hint="eastAsia"/>
          <w:szCs w:val="21"/>
        </w:rPr>
        <w:t>东大桥路</w:t>
      </w:r>
      <w:r w:rsidR="005A6216">
        <w:rPr>
          <w:rFonts w:ascii="Arial Narrow" w:hAnsi="Arial Narrow" w:cs="Arial" w:hint="eastAsia"/>
          <w:szCs w:val="21"/>
        </w:rPr>
        <w:t>8</w:t>
      </w:r>
      <w:r w:rsidR="005A6216">
        <w:rPr>
          <w:rFonts w:ascii="Arial Narrow" w:hAnsi="Arial Narrow" w:cs="Arial" w:hint="eastAsia"/>
          <w:szCs w:val="21"/>
        </w:rPr>
        <w:t>号尚都国际中心</w:t>
      </w:r>
      <w:r w:rsidR="005A6216">
        <w:rPr>
          <w:rFonts w:ascii="Arial Narrow" w:hAnsi="Arial Narrow" w:cs="Arial" w:hint="eastAsia"/>
          <w:szCs w:val="21"/>
        </w:rPr>
        <w:t>A</w:t>
      </w:r>
      <w:r w:rsidR="005A6216">
        <w:rPr>
          <w:rFonts w:ascii="Arial Narrow" w:hAnsi="Arial Narrow" w:cs="Arial" w:hint="eastAsia"/>
          <w:szCs w:val="21"/>
        </w:rPr>
        <w:t>座</w:t>
      </w:r>
      <w:r w:rsidR="005A6216">
        <w:rPr>
          <w:rFonts w:ascii="Arial Narrow" w:hAnsi="Arial Narrow" w:cs="Arial" w:hint="eastAsia"/>
          <w:szCs w:val="21"/>
        </w:rPr>
        <w:t>2</w:t>
      </w:r>
      <w:r w:rsidR="005A6216">
        <w:rPr>
          <w:rFonts w:ascii="Arial Narrow" w:hAnsi="Arial Narrow" w:cs="Arial"/>
          <w:szCs w:val="21"/>
        </w:rPr>
        <w:t>310</w:t>
      </w:r>
      <w:r w:rsidR="005A6216">
        <w:rPr>
          <w:rFonts w:ascii="Arial Narrow" w:hAnsi="Arial Narrow" w:cs="Arial" w:hint="eastAsia"/>
          <w:szCs w:val="21"/>
        </w:rPr>
        <w:t>室</w:t>
      </w:r>
    </w:p>
    <w:p w:rsidR="00D67DA5" w:rsidRPr="00696181" w:rsidRDefault="00D67DA5" w:rsidP="00D67DA5">
      <w:pPr>
        <w:pStyle w:val="a3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 w:rsidR="005A6216">
        <w:rPr>
          <w:rFonts w:ascii="Arial Narrow" w:hAnsi="Arial Narrow" w:cs="Arial"/>
          <w:szCs w:val="21"/>
        </w:rPr>
        <w:t>58700881</w:t>
      </w:r>
      <w:r w:rsidR="000A606A">
        <w:rPr>
          <w:rFonts w:ascii="Arial Narrow" w:hAnsi="Arial Narrow" w:cs="Arial"/>
          <w:szCs w:val="21"/>
        </w:rPr>
        <w:t xml:space="preserve"> 010-58700833</w:t>
      </w:r>
    </w:p>
    <w:p w:rsidR="00D67DA5" w:rsidRPr="00696181" w:rsidRDefault="00D67DA5" w:rsidP="00D67DA5">
      <w:pPr>
        <w:pStyle w:val="a3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:rsidR="00D67DA5" w:rsidRDefault="00D67DA5" w:rsidP="00D67DA5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10" w:history="1">
        <w:r w:rsidRPr="00117811">
          <w:rPr>
            <w:rStyle w:val="a4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:rsidR="00F246E2" w:rsidRPr="00F246E2" w:rsidRDefault="00F246E2" w:rsidP="00F246E2">
      <w:pPr>
        <w:pStyle w:val="a3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1" w:history="1">
        <w:r w:rsidRPr="001A3EB0">
          <w:rPr>
            <w:rStyle w:val="a4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</w:p>
    <w:p w:rsidR="00A266CF" w:rsidRPr="00175586" w:rsidRDefault="00D67DA5" w:rsidP="005A6216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 w:rsidR="005A6216">
        <w:rPr>
          <w:rFonts w:ascii="Arial Narrow" w:hAnsi="Arial Narrow" w:hint="eastAsia"/>
          <w:szCs w:val="21"/>
        </w:rPr>
        <w:t>SAF</w:t>
      </w:r>
      <w:r w:rsidR="005A6216">
        <w:rPr>
          <w:rFonts w:ascii="Arial Narrow" w:hAnsi="Arial Narrow" w:hint="eastAsia"/>
          <w:szCs w:val="21"/>
        </w:rPr>
        <w:t>海外名校交流</w:t>
      </w:r>
    </w:p>
    <w:sectPr w:rsidR="00A266CF" w:rsidRPr="00175586" w:rsidSect="00A266CF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ED" w:rsidRDefault="000219ED" w:rsidP="001113CF">
      <w:r>
        <w:separator/>
      </w:r>
    </w:p>
  </w:endnote>
  <w:endnote w:type="continuationSeparator" w:id="0">
    <w:p w:rsidR="000219ED" w:rsidRDefault="000219ED" w:rsidP="0011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10539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F1F25" w:rsidRPr="001113CF" w:rsidRDefault="00E34B16">
        <w:pPr>
          <w:pStyle w:val="a7"/>
          <w:jc w:val="center"/>
          <w:rPr>
            <w:rFonts w:ascii="Arial Narrow" w:hAnsi="Arial Narrow"/>
          </w:rPr>
        </w:pPr>
        <w:r w:rsidRPr="001113CF">
          <w:rPr>
            <w:rFonts w:ascii="Arial Narrow" w:hAnsi="Arial Narrow"/>
          </w:rPr>
          <w:fldChar w:fldCharType="begin"/>
        </w:r>
        <w:r w:rsidR="001F1F25" w:rsidRPr="001113CF">
          <w:rPr>
            <w:rFonts w:ascii="Arial Narrow" w:hAnsi="Arial Narrow"/>
          </w:rPr>
          <w:instrText>PAGE   \* MERGEFORMAT</w:instrText>
        </w:r>
        <w:r w:rsidRPr="001113CF">
          <w:rPr>
            <w:rFonts w:ascii="Arial Narrow" w:hAnsi="Arial Narrow"/>
          </w:rPr>
          <w:fldChar w:fldCharType="separate"/>
        </w:r>
        <w:r w:rsidR="009F071F" w:rsidRPr="009F071F">
          <w:rPr>
            <w:rFonts w:ascii="Arial Narrow" w:hAnsi="Arial Narrow"/>
            <w:noProof/>
            <w:lang w:val="zh-CN"/>
          </w:rPr>
          <w:t>1</w:t>
        </w:r>
        <w:r w:rsidRPr="001113CF">
          <w:rPr>
            <w:rFonts w:ascii="Arial Narrow" w:hAnsi="Arial Narrow"/>
          </w:rPr>
          <w:fldChar w:fldCharType="end"/>
        </w:r>
      </w:p>
    </w:sdtContent>
  </w:sdt>
  <w:p w:rsidR="001F1F25" w:rsidRDefault="001F1F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ED" w:rsidRDefault="000219ED" w:rsidP="001113CF">
      <w:r>
        <w:separator/>
      </w:r>
    </w:p>
  </w:footnote>
  <w:footnote w:type="continuationSeparator" w:id="0">
    <w:p w:rsidR="000219ED" w:rsidRDefault="000219ED" w:rsidP="0011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F25" w:rsidRDefault="001F1F25">
    <w:pPr>
      <w:pStyle w:val="a5"/>
    </w:pPr>
    <w:r>
      <w:rPr>
        <w:noProof/>
      </w:rPr>
      <w:drawing>
        <wp:inline distT="0" distB="0" distL="0" distR="0">
          <wp:extent cx="2340864" cy="1167384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_FullLogo-letterheadsi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167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117C"/>
    <w:multiLevelType w:val="hybridMultilevel"/>
    <w:tmpl w:val="0B922F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4C56CC"/>
    <w:multiLevelType w:val="hybridMultilevel"/>
    <w:tmpl w:val="404E3F92"/>
    <w:lvl w:ilvl="0" w:tplc="570A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934C4B"/>
    <w:multiLevelType w:val="hybridMultilevel"/>
    <w:tmpl w:val="2E38A4C0"/>
    <w:lvl w:ilvl="0" w:tplc="95240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3D6"/>
    <w:multiLevelType w:val="multilevel"/>
    <w:tmpl w:val="0E6033D6"/>
    <w:lvl w:ilvl="0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F5560FD"/>
    <w:multiLevelType w:val="hybridMultilevel"/>
    <w:tmpl w:val="74DEDDB4"/>
    <w:lvl w:ilvl="0" w:tplc="570A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BA4EAC"/>
    <w:multiLevelType w:val="hybridMultilevel"/>
    <w:tmpl w:val="E3EC9786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63C0C45"/>
    <w:multiLevelType w:val="hybridMultilevel"/>
    <w:tmpl w:val="C7D83D4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A3C047D"/>
    <w:multiLevelType w:val="hybridMultilevel"/>
    <w:tmpl w:val="9FAE720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1FC5332"/>
    <w:multiLevelType w:val="hybridMultilevel"/>
    <w:tmpl w:val="BEC2C2B8"/>
    <w:lvl w:ilvl="0" w:tplc="C04EF7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46D3"/>
    <w:multiLevelType w:val="hybridMultilevel"/>
    <w:tmpl w:val="CC7E9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E7CF2"/>
    <w:multiLevelType w:val="hybridMultilevel"/>
    <w:tmpl w:val="15920512"/>
    <w:lvl w:ilvl="0" w:tplc="721C01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3FFD"/>
    <w:multiLevelType w:val="hybridMultilevel"/>
    <w:tmpl w:val="32AC49FE"/>
    <w:lvl w:ilvl="0" w:tplc="CF9C172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45F13"/>
    <w:multiLevelType w:val="hybridMultilevel"/>
    <w:tmpl w:val="6206E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7128CB"/>
    <w:multiLevelType w:val="hybridMultilevel"/>
    <w:tmpl w:val="3E8CF9E8"/>
    <w:lvl w:ilvl="0" w:tplc="3A3679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CE278F"/>
    <w:multiLevelType w:val="multilevel"/>
    <w:tmpl w:val="63CE278F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600B67"/>
    <w:multiLevelType w:val="multilevel"/>
    <w:tmpl w:val="67600B67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0A41189"/>
    <w:multiLevelType w:val="hybridMultilevel"/>
    <w:tmpl w:val="81BC8528"/>
    <w:lvl w:ilvl="0" w:tplc="C7C8FD2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5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6CF"/>
    <w:rsid w:val="000219ED"/>
    <w:rsid w:val="000508B9"/>
    <w:rsid w:val="00074849"/>
    <w:rsid w:val="00096FF6"/>
    <w:rsid w:val="000A606A"/>
    <w:rsid w:val="000B1AD1"/>
    <w:rsid w:val="000B3837"/>
    <w:rsid w:val="000C0AFD"/>
    <w:rsid w:val="001113CF"/>
    <w:rsid w:val="0013006B"/>
    <w:rsid w:val="00142E1F"/>
    <w:rsid w:val="00175586"/>
    <w:rsid w:val="001F1F25"/>
    <w:rsid w:val="00207CE6"/>
    <w:rsid w:val="00221454"/>
    <w:rsid w:val="00230760"/>
    <w:rsid w:val="00287F27"/>
    <w:rsid w:val="002B5CDA"/>
    <w:rsid w:val="002C77A0"/>
    <w:rsid w:val="002D1830"/>
    <w:rsid w:val="00314E6A"/>
    <w:rsid w:val="00361540"/>
    <w:rsid w:val="0036447F"/>
    <w:rsid w:val="00391F77"/>
    <w:rsid w:val="003F57D7"/>
    <w:rsid w:val="00422C48"/>
    <w:rsid w:val="00444163"/>
    <w:rsid w:val="0049013C"/>
    <w:rsid w:val="004B06F8"/>
    <w:rsid w:val="00502E80"/>
    <w:rsid w:val="00541CEA"/>
    <w:rsid w:val="00557931"/>
    <w:rsid w:val="00584896"/>
    <w:rsid w:val="005A5FD1"/>
    <w:rsid w:val="005A6216"/>
    <w:rsid w:val="005E15BC"/>
    <w:rsid w:val="00623E49"/>
    <w:rsid w:val="006B1E82"/>
    <w:rsid w:val="006B2FD3"/>
    <w:rsid w:val="006B3FCA"/>
    <w:rsid w:val="006E7BD2"/>
    <w:rsid w:val="00727555"/>
    <w:rsid w:val="007301B1"/>
    <w:rsid w:val="007501F1"/>
    <w:rsid w:val="007A1D95"/>
    <w:rsid w:val="007A3AEC"/>
    <w:rsid w:val="007B5CE8"/>
    <w:rsid w:val="0081619A"/>
    <w:rsid w:val="00821C8C"/>
    <w:rsid w:val="00822348"/>
    <w:rsid w:val="008A0BF1"/>
    <w:rsid w:val="008C2BF6"/>
    <w:rsid w:val="008E60B8"/>
    <w:rsid w:val="00945EE3"/>
    <w:rsid w:val="00952CC7"/>
    <w:rsid w:val="0096228F"/>
    <w:rsid w:val="00970829"/>
    <w:rsid w:val="00970944"/>
    <w:rsid w:val="00973F72"/>
    <w:rsid w:val="00997AD3"/>
    <w:rsid w:val="009A1BD9"/>
    <w:rsid w:val="009B66A8"/>
    <w:rsid w:val="009F071F"/>
    <w:rsid w:val="009F3946"/>
    <w:rsid w:val="00A05303"/>
    <w:rsid w:val="00A266CF"/>
    <w:rsid w:val="00A405E5"/>
    <w:rsid w:val="00A67C69"/>
    <w:rsid w:val="00AB3943"/>
    <w:rsid w:val="00AB7077"/>
    <w:rsid w:val="00B21D12"/>
    <w:rsid w:val="00B83C20"/>
    <w:rsid w:val="00C149D5"/>
    <w:rsid w:val="00C15B32"/>
    <w:rsid w:val="00C64930"/>
    <w:rsid w:val="00C71D39"/>
    <w:rsid w:val="00C74B89"/>
    <w:rsid w:val="00CB75C9"/>
    <w:rsid w:val="00CC3A1A"/>
    <w:rsid w:val="00CC3D52"/>
    <w:rsid w:val="00CD196D"/>
    <w:rsid w:val="00D104D7"/>
    <w:rsid w:val="00D143AE"/>
    <w:rsid w:val="00D34544"/>
    <w:rsid w:val="00D67DA5"/>
    <w:rsid w:val="00DB6AF0"/>
    <w:rsid w:val="00DF20A7"/>
    <w:rsid w:val="00DF7A18"/>
    <w:rsid w:val="00E34B16"/>
    <w:rsid w:val="00E64B31"/>
    <w:rsid w:val="00E87123"/>
    <w:rsid w:val="00E95FC8"/>
    <w:rsid w:val="00EF10C6"/>
    <w:rsid w:val="00F246E2"/>
    <w:rsid w:val="00F34338"/>
    <w:rsid w:val="00F52AF7"/>
    <w:rsid w:val="00F600F2"/>
    <w:rsid w:val="00F669D1"/>
    <w:rsid w:val="00FA3100"/>
    <w:rsid w:val="00FC15A6"/>
    <w:rsid w:val="00FD7FA3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0B526"/>
  <w15:docId w15:val="{89D34DFA-5B55-4801-8D1E-40E10B82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66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3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3C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13C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13CF"/>
    <w:rPr>
      <w:sz w:val="18"/>
      <w:szCs w:val="18"/>
    </w:rPr>
  </w:style>
  <w:style w:type="character" w:customStyle="1" w:styleId="1">
    <w:name w:val="要点1"/>
    <w:basedOn w:val="a0"/>
    <w:rsid w:val="00DB6AF0"/>
  </w:style>
  <w:style w:type="character" w:styleId="ab">
    <w:name w:val="Unresolved Mention"/>
    <w:basedOn w:val="a0"/>
    <w:uiPriority w:val="99"/>
    <w:semiHidden/>
    <w:unhideWhenUsed/>
    <w:rsid w:val="005A62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5793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6372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na.studyabroadfoundt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afchi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brenderer-100287.campusnet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306</Words>
  <Characters>1750</Characters>
  <Application>Microsoft Office Word</Application>
  <DocSecurity>0</DocSecurity>
  <Lines>14</Lines>
  <Paragraphs>4</Paragraphs>
  <ScaleCrop>false</ScaleCrop>
  <Company>SAF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Sean Qin</cp:lastModifiedBy>
  <cp:revision>25</cp:revision>
  <dcterms:created xsi:type="dcterms:W3CDTF">2017-03-20T03:33:00Z</dcterms:created>
  <dcterms:modified xsi:type="dcterms:W3CDTF">2018-08-31T09:55:00Z</dcterms:modified>
</cp:coreProperties>
</file>